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367FB" w:rsidRDefault="00A94710">
      <w:pPr>
        <w:spacing w:line="600" w:lineRule="exact"/>
        <w:jc w:val="left"/>
        <w:rPr>
          <w:rFonts w:ascii="黑体" w:eastAsia="黑体" w:hAnsi="黑体"/>
          <w:sz w:val="32"/>
          <w:szCs w:val="32"/>
        </w:rPr>
      </w:pPr>
      <w:r>
        <w:rPr>
          <w:rFonts w:ascii="黑体" w:eastAsia="黑体" w:hAnsi="黑体" w:hint="eastAsia"/>
          <w:sz w:val="32"/>
          <w:szCs w:val="32"/>
        </w:rPr>
        <w:t>附件</w:t>
      </w:r>
      <w:r>
        <w:rPr>
          <w:rFonts w:ascii="黑体" w:eastAsia="黑体" w:hAnsi="黑体"/>
          <w:sz w:val="32"/>
          <w:szCs w:val="32"/>
        </w:rPr>
        <w:t>1</w:t>
      </w:r>
    </w:p>
    <w:p w:rsidR="005367FB" w:rsidRDefault="00A94710">
      <w:pPr>
        <w:spacing w:line="360" w:lineRule="auto"/>
        <w:ind w:firstLineChars="1000" w:firstLine="3200"/>
        <w:outlineLvl w:val="1"/>
        <w:rPr>
          <w:rFonts w:ascii="黑体" w:eastAsia="黑体" w:hAnsi="黑体"/>
          <w:sz w:val="32"/>
          <w:szCs w:val="32"/>
        </w:rPr>
      </w:pPr>
      <w:r>
        <w:rPr>
          <w:rFonts w:ascii="黑体" w:eastAsia="黑体" w:hAnsi="黑体" w:hint="eastAsia"/>
          <w:sz w:val="32"/>
          <w:szCs w:val="32"/>
        </w:rPr>
        <w:t xml:space="preserve">技术需求信息采集表 </w:t>
      </w:r>
    </w:p>
    <w:tbl>
      <w:tblPr>
        <w:tblpPr w:leftFromText="180" w:rightFromText="180" w:vertAnchor="page" w:horzAnchor="page" w:tblpX="1207" w:tblpY="3594"/>
        <w:tblW w:w="10031" w:type="dxa"/>
        <w:tblLayout w:type="fixed"/>
        <w:tblLook w:val="04A0" w:firstRow="1" w:lastRow="0" w:firstColumn="1" w:lastColumn="0" w:noHBand="0" w:noVBand="1"/>
      </w:tblPr>
      <w:tblGrid>
        <w:gridCol w:w="1020"/>
        <w:gridCol w:w="648"/>
        <w:gridCol w:w="2882"/>
        <w:gridCol w:w="94"/>
        <w:gridCol w:w="1701"/>
        <w:gridCol w:w="520"/>
        <w:gridCol w:w="3166"/>
      </w:tblGrid>
      <w:tr w:rsidR="005367FB">
        <w:trPr>
          <w:trHeight w:val="557"/>
        </w:trPr>
        <w:tc>
          <w:tcPr>
            <w:tcW w:w="1668" w:type="dxa"/>
            <w:gridSpan w:val="2"/>
            <w:tcBorders>
              <w:top w:val="single" w:sz="4" w:space="0" w:color="auto"/>
              <w:left w:val="single" w:sz="4" w:space="0" w:color="auto"/>
              <w:bottom w:val="single" w:sz="4" w:space="0" w:color="auto"/>
              <w:right w:val="single" w:sz="4" w:space="0" w:color="auto"/>
            </w:tcBorders>
            <w:vAlign w:val="center"/>
          </w:tcPr>
          <w:p w:rsidR="005367FB" w:rsidRDefault="00A94710">
            <w:pPr>
              <w:widowControl/>
              <w:jc w:val="center"/>
              <w:rPr>
                <w:rFonts w:ascii="文星仿宋" w:eastAsia="文星仿宋" w:hAnsi="宋体" w:cs="宋体"/>
                <w:color w:val="000000"/>
                <w:kern w:val="0"/>
                <w:szCs w:val="21"/>
              </w:rPr>
            </w:pPr>
            <w:r>
              <w:rPr>
                <w:rFonts w:ascii="文星仿宋" w:eastAsia="文星仿宋" w:hAnsi="宋体" w:cs="宋体" w:hint="eastAsia"/>
                <w:color w:val="000000"/>
                <w:kern w:val="0"/>
                <w:szCs w:val="21"/>
              </w:rPr>
              <w:t>需求名称</w:t>
            </w:r>
          </w:p>
        </w:tc>
        <w:tc>
          <w:tcPr>
            <w:tcW w:w="8363" w:type="dxa"/>
            <w:gridSpan w:val="5"/>
            <w:tcBorders>
              <w:top w:val="single" w:sz="4" w:space="0" w:color="auto"/>
              <w:left w:val="nil"/>
              <w:bottom w:val="single" w:sz="4" w:space="0" w:color="auto"/>
              <w:right w:val="single" w:sz="4" w:space="0" w:color="auto"/>
            </w:tcBorders>
            <w:vAlign w:val="center"/>
          </w:tcPr>
          <w:p w:rsidR="005367FB" w:rsidRDefault="00707752" w:rsidP="0081673E">
            <w:pPr>
              <w:spacing w:line="360" w:lineRule="exact"/>
              <w:rPr>
                <w:rFonts w:ascii="文星仿宋" w:eastAsia="文星仿宋" w:hAnsi="宋体" w:cs="宋体"/>
                <w:color w:val="000000"/>
                <w:kern w:val="0"/>
                <w:szCs w:val="21"/>
              </w:rPr>
            </w:pPr>
            <w:r w:rsidRPr="00707752">
              <w:rPr>
                <w:rFonts w:ascii="文星仿宋" w:eastAsia="文星仿宋" w:hAnsi="宋体" w:hint="eastAsia"/>
                <w:kern w:val="0"/>
                <w:szCs w:val="21"/>
              </w:rPr>
              <w:t>口服溶液配料工序物料提升及液位测量技术研发</w:t>
            </w:r>
          </w:p>
        </w:tc>
      </w:tr>
      <w:tr w:rsidR="005367FB">
        <w:trPr>
          <w:trHeight w:val="441"/>
        </w:trPr>
        <w:tc>
          <w:tcPr>
            <w:tcW w:w="1668" w:type="dxa"/>
            <w:gridSpan w:val="2"/>
            <w:tcBorders>
              <w:top w:val="single" w:sz="4" w:space="0" w:color="auto"/>
              <w:left w:val="single" w:sz="4" w:space="0" w:color="auto"/>
              <w:right w:val="single" w:sz="4" w:space="0" w:color="auto"/>
            </w:tcBorders>
            <w:vAlign w:val="center"/>
          </w:tcPr>
          <w:p w:rsidR="005367FB" w:rsidRDefault="00A94710">
            <w:pPr>
              <w:spacing w:line="300" w:lineRule="exact"/>
              <w:jc w:val="center"/>
              <w:rPr>
                <w:rFonts w:ascii="文星仿宋" w:eastAsia="文星仿宋" w:hAnsi="宋体" w:cs="仿宋_GB2312"/>
                <w:bCs/>
                <w:color w:val="000000"/>
                <w:kern w:val="0"/>
                <w:szCs w:val="21"/>
              </w:rPr>
            </w:pPr>
            <w:r>
              <w:rPr>
                <w:rFonts w:ascii="文星仿宋" w:eastAsia="文星仿宋" w:hAnsi="宋体" w:cs="仿宋_GB2312" w:hint="eastAsia"/>
                <w:bCs/>
                <w:color w:val="000000"/>
                <w:kern w:val="0"/>
                <w:szCs w:val="21"/>
              </w:rPr>
              <w:t>技术领域</w:t>
            </w:r>
          </w:p>
        </w:tc>
        <w:tc>
          <w:tcPr>
            <w:tcW w:w="8363" w:type="dxa"/>
            <w:gridSpan w:val="5"/>
            <w:tcBorders>
              <w:top w:val="single" w:sz="4" w:space="0" w:color="auto"/>
              <w:left w:val="nil"/>
              <w:bottom w:val="single" w:sz="4" w:space="0" w:color="auto"/>
              <w:right w:val="single" w:sz="4" w:space="0" w:color="auto"/>
            </w:tcBorders>
            <w:vAlign w:val="center"/>
          </w:tcPr>
          <w:p w:rsidR="005367FB" w:rsidRDefault="00A94710">
            <w:pPr>
              <w:spacing w:line="300" w:lineRule="exact"/>
              <w:rPr>
                <w:rFonts w:ascii="文星仿宋" w:eastAsia="文星仿宋" w:hAnsi="宋体"/>
                <w:color w:val="000000"/>
                <w:kern w:val="0"/>
                <w:szCs w:val="21"/>
              </w:rPr>
            </w:pPr>
            <w:r>
              <w:rPr>
                <w:rFonts w:ascii="文星仿宋" w:eastAsia="文星仿宋" w:hAnsi="宋体" w:cs="仿宋_GB2312" w:hint="eastAsia"/>
                <w:bCs/>
                <w:color w:val="000000"/>
                <w:kern w:val="0"/>
                <w:szCs w:val="21"/>
              </w:rPr>
              <w:t>□</w:t>
            </w:r>
            <w:r>
              <w:rPr>
                <w:rFonts w:ascii="文星仿宋" w:eastAsia="文星仿宋" w:hAnsi="宋体" w:hint="eastAsia"/>
                <w:color w:val="000000"/>
                <w:kern w:val="0"/>
                <w:szCs w:val="21"/>
              </w:rPr>
              <w:t xml:space="preserve">信息  </w:t>
            </w:r>
            <w:r w:rsidR="00707752" w:rsidRPr="00640A8E">
              <w:rPr>
                <w:rFonts w:ascii="Wingdings 2" w:eastAsia="文星仿宋" w:hAnsi="Wingdings 2" w:cs="仿宋_GB2312"/>
                <w:bCs/>
                <w:color w:val="000000"/>
                <w:kern w:val="0"/>
                <w:szCs w:val="21"/>
              </w:rPr>
              <w:t></w:t>
            </w:r>
            <w:r>
              <w:rPr>
                <w:rFonts w:ascii="文星仿宋" w:eastAsia="文星仿宋" w:hAnsi="宋体" w:hint="eastAsia"/>
                <w:color w:val="000000"/>
                <w:kern w:val="0"/>
                <w:szCs w:val="21"/>
              </w:rPr>
              <w:t xml:space="preserve">生物  </w:t>
            </w:r>
            <w:r>
              <w:rPr>
                <w:rFonts w:ascii="文星仿宋" w:eastAsia="文星仿宋" w:hAnsi="宋体" w:cs="仿宋_GB2312" w:hint="eastAsia"/>
                <w:bCs/>
                <w:color w:val="000000"/>
                <w:kern w:val="0"/>
                <w:szCs w:val="21"/>
              </w:rPr>
              <w:t>□</w:t>
            </w:r>
            <w:r>
              <w:rPr>
                <w:rFonts w:ascii="文星仿宋" w:eastAsia="文星仿宋" w:hAnsi="宋体" w:hint="eastAsia"/>
                <w:color w:val="000000"/>
                <w:kern w:val="0"/>
                <w:szCs w:val="21"/>
              </w:rPr>
              <w:t xml:space="preserve">航空航天  </w:t>
            </w:r>
            <w:r w:rsidR="00B16725">
              <w:rPr>
                <w:rFonts w:ascii="文星仿宋" w:eastAsia="文星仿宋" w:hAnsi="宋体" w:cs="仿宋_GB2312" w:hint="eastAsia"/>
                <w:bCs/>
                <w:color w:val="000000"/>
                <w:kern w:val="0"/>
                <w:szCs w:val="21"/>
              </w:rPr>
              <w:t>□</w:t>
            </w:r>
            <w:r>
              <w:rPr>
                <w:rFonts w:ascii="文星仿宋" w:eastAsia="文星仿宋" w:hAnsi="宋体" w:hint="eastAsia"/>
                <w:color w:val="000000"/>
                <w:kern w:val="0"/>
                <w:szCs w:val="21"/>
              </w:rPr>
              <w:t xml:space="preserve">新材料  </w:t>
            </w:r>
            <w:r>
              <w:rPr>
                <w:rFonts w:ascii="文星仿宋" w:eastAsia="文星仿宋" w:hAnsi="宋体" w:cs="仿宋_GB2312" w:hint="eastAsia"/>
                <w:bCs/>
                <w:color w:val="000000"/>
                <w:kern w:val="0"/>
                <w:szCs w:val="21"/>
              </w:rPr>
              <w:t>□</w:t>
            </w:r>
            <w:r>
              <w:rPr>
                <w:rFonts w:ascii="文星仿宋" w:eastAsia="文星仿宋" w:hAnsi="宋体" w:hint="eastAsia"/>
                <w:color w:val="000000"/>
                <w:kern w:val="0"/>
                <w:szCs w:val="21"/>
              </w:rPr>
              <w:t xml:space="preserve">先进能源  </w:t>
            </w:r>
            <w:r>
              <w:rPr>
                <w:rFonts w:ascii="文星仿宋" w:eastAsia="文星仿宋" w:hAnsi="宋体" w:cs="仿宋_GB2312" w:hint="eastAsia"/>
                <w:bCs/>
                <w:color w:val="000000"/>
                <w:kern w:val="0"/>
                <w:szCs w:val="21"/>
              </w:rPr>
              <w:t>□</w:t>
            </w:r>
            <w:r>
              <w:rPr>
                <w:rFonts w:ascii="文星仿宋" w:eastAsia="文星仿宋" w:hAnsi="宋体" w:hint="eastAsia"/>
                <w:color w:val="000000"/>
                <w:kern w:val="0"/>
                <w:szCs w:val="21"/>
              </w:rPr>
              <w:t>现代农业</w:t>
            </w:r>
          </w:p>
          <w:p w:rsidR="005367FB" w:rsidRDefault="00707752">
            <w:pPr>
              <w:spacing w:line="300" w:lineRule="exact"/>
              <w:rPr>
                <w:rFonts w:ascii="文星仿宋" w:eastAsia="文星仿宋" w:hAnsi="宋体"/>
                <w:color w:val="000000"/>
                <w:kern w:val="0"/>
                <w:szCs w:val="21"/>
              </w:rPr>
            </w:pPr>
            <w:r w:rsidRPr="00640A8E">
              <w:rPr>
                <w:rFonts w:ascii="Wingdings 2" w:eastAsia="文星仿宋" w:hAnsi="Wingdings 2" w:cs="仿宋_GB2312"/>
                <w:bCs/>
                <w:color w:val="000000"/>
                <w:kern w:val="0"/>
                <w:szCs w:val="21"/>
              </w:rPr>
              <w:t></w:t>
            </w:r>
            <w:r w:rsidR="00A94710">
              <w:rPr>
                <w:rFonts w:ascii="文星仿宋" w:eastAsia="文星仿宋" w:hAnsi="宋体" w:hint="eastAsia"/>
                <w:color w:val="000000"/>
                <w:kern w:val="0"/>
                <w:szCs w:val="21"/>
              </w:rPr>
              <w:t xml:space="preserve">先进制造  </w:t>
            </w:r>
            <w:r>
              <w:rPr>
                <w:rFonts w:ascii="文星仿宋" w:eastAsia="文星仿宋" w:hAnsi="宋体" w:cs="仿宋_GB2312" w:hint="eastAsia"/>
                <w:bCs/>
                <w:color w:val="000000"/>
                <w:kern w:val="0"/>
                <w:szCs w:val="21"/>
              </w:rPr>
              <w:t>□</w:t>
            </w:r>
            <w:r w:rsidR="00A94710">
              <w:rPr>
                <w:rFonts w:ascii="文星仿宋" w:eastAsia="文星仿宋" w:hAnsi="宋体" w:hint="eastAsia"/>
                <w:color w:val="000000"/>
                <w:kern w:val="0"/>
                <w:szCs w:val="21"/>
              </w:rPr>
              <w:t xml:space="preserve">节能环保和资源综合利用  </w:t>
            </w:r>
            <w:r w:rsidR="00A94710">
              <w:rPr>
                <w:rFonts w:ascii="文星仿宋" w:eastAsia="文星仿宋" w:hAnsi="宋体" w:cs="仿宋_GB2312" w:hint="eastAsia"/>
                <w:bCs/>
                <w:color w:val="000000"/>
                <w:kern w:val="0"/>
                <w:szCs w:val="21"/>
              </w:rPr>
              <w:t>□</w:t>
            </w:r>
            <w:r w:rsidR="00A94710">
              <w:rPr>
                <w:rFonts w:ascii="文星仿宋" w:eastAsia="文星仿宋" w:hAnsi="宋体" w:hint="eastAsia"/>
                <w:color w:val="000000"/>
                <w:kern w:val="0"/>
                <w:szCs w:val="21"/>
              </w:rPr>
              <w:t xml:space="preserve">海洋  </w:t>
            </w:r>
            <w:r w:rsidR="00A94710">
              <w:rPr>
                <w:rFonts w:ascii="文星仿宋" w:eastAsia="文星仿宋" w:hAnsi="宋体" w:cs="仿宋_GB2312" w:hint="eastAsia"/>
                <w:bCs/>
                <w:color w:val="000000"/>
                <w:kern w:val="0"/>
                <w:szCs w:val="21"/>
              </w:rPr>
              <w:t>□</w:t>
            </w:r>
            <w:r w:rsidR="00A94710">
              <w:rPr>
                <w:rFonts w:ascii="文星仿宋" w:eastAsia="文星仿宋" w:hAnsi="宋体" w:hint="eastAsia"/>
                <w:color w:val="000000"/>
                <w:kern w:val="0"/>
                <w:szCs w:val="21"/>
              </w:rPr>
              <w:t>高技术服务</w:t>
            </w:r>
          </w:p>
        </w:tc>
      </w:tr>
      <w:tr w:rsidR="005367FB">
        <w:trPr>
          <w:trHeight w:val="454"/>
        </w:trPr>
        <w:tc>
          <w:tcPr>
            <w:tcW w:w="1668" w:type="dxa"/>
            <w:gridSpan w:val="2"/>
            <w:tcBorders>
              <w:top w:val="single" w:sz="4" w:space="0" w:color="auto"/>
              <w:left w:val="single" w:sz="4" w:space="0" w:color="auto"/>
              <w:bottom w:val="single" w:sz="4" w:space="0" w:color="auto"/>
              <w:right w:val="single" w:sz="4" w:space="0" w:color="auto"/>
            </w:tcBorders>
            <w:vAlign w:val="center"/>
          </w:tcPr>
          <w:p w:rsidR="005367FB" w:rsidRDefault="00A94710">
            <w:pPr>
              <w:widowControl/>
              <w:jc w:val="center"/>
              <w:rPr>
                <w:rFonts w:ascii="文星仿宋" w:eastAsia="文星仿宋" w:hAnsi="宋体" w:cs="宋体"/>
                <w:color w:val="000000"/>
                <w:kern w:val="0"/>
                <w:szCs w:val="21"/>
              </w:rPr>
            </w:pPr>
            <w:r>
              <w:rPr>
                <w:rFonts w:ascii="文星仿宋" w:eastAsia="文星仿宋" w:hAnsi="宋体" w:cs="宋体" w:hint="eastAsia"/>
                <w:color w:val="000000"/>
                <w:kern w:val="0"/>
                <w:szCs w:val="21"/>
              </w:rPr>
              <w:t>需求类型</w:t>
            </w:r>
          </w:p>
        </w:tc>
        <w:tc>
          <w:tcPr>
            <w:tcW w:w="8363" w:type="dxa"/>
            <w:gridSpan w:val="5"/>
            <w:tcBorders>
              <w:top w:val="single" w:sz="4" w:space="0" w:color="auto"/>
              <w:left w:val="nil"/>
              <w:bottom w:val="single" w:sz="4" w:space="0" w:color="auto"/>
              <w:right w:val="single" w:sz="4" w:space="0" w:color="auto"/>
            </w:tcBorders>
            <w:vAlign w:val="center"/>
          </w:tcPr>
          <w:p w:rsidR="005367FB" w:rsidRDefault="0006437B">
            <w:pPr>
              <w:rPr>
                <w:rFonts w:ascii="文星仿宋" w:eastAsia="文星仿宋" w:hAnsi="宋体" w:cs="宋体"/>
                <w:color w:val="000000"/>
                <w:kern w:val="0"/>
                <w:szCs w:val="21"/>
              </w:rPr>
            </w:pPr>
            <w:r w:rsidRPr="00640A8E">
              <w:rPr>
                <w:rFonts w:ascii="Wingdings 2" w:eastAsia="文星仿宋" w:hAnsi="Wingdings 2" w:cs="仿宋_GB2312"/>
                <w:bCs/>
                <w:color w:val="000000"/>
                <w:kern w:val="0"/>
                <w:szCs w:val="21"/>
              </w:rPr>
              <w:t></w:t>
            </w:r>
            <w:r>
              <w:rPr>
                <w:rFonts w:ascii="文星仿宋" w:eastAsia="文星仿宋" w:hAnsi="宋体" w:cs="宋体" w:hint="eastAsia"/>
                <w:color w:val="000000"/>
                <w:kern w:val="0"/>
                <w:szCs w:val="21"/>
              </w:rPr>
              <w:t xml:space="preserve"> </w:t>
            </w:r>
            <w:r w:rsidR="00A94710">
              <w:rPr>
                <w:rFonts w:ascii="文星仿宋" w:eastAsia="文星仿宋" w:hAnsi="宋体" w:cs="宋体" w:hint="eastAsia"/>
                <w:color w:val="000000"/>
                <w:kern w:val="0"/>
                <w:szCs w:val="21"/>
              </w:rPr>
              <w:t xml:space="preserve">技术难题  </w:t>
            </w:r>
            <w:r w:rsidR="00F00AFE">
              <w:rPr>
                <w:rFonts w:ascii="文星仿宋" w:eastAsia="文星仿宋" w:hAnsi="宋体" w:cs="宋体" w:hint="eastAsia"/>
                <w:color w:val="000000"/>
                <w:kern w:val="0"/>
                <w:szCs w:val="21"/>
              </w:rPr>
              <w:t xml:space="preserve"> </w:t>
            </w:r>
            <w:r>
              <w:rPr>
                <w:rFonts w:ascii="文星仿宋" w:eastAsia="文星仿宋" w:hAnsi="宋体" w:cs="宋体" w:hint="eastAsia"/>
                <w:color w:val="000000"/>
                <w:kern w:val="0"/>
                <w:szCs w:val="21"/>
              </w:rPr>
              <w:t>□</w:t>
            </w:r>
            <w:r w:rsidR="00F00AFE">
              <w:rPr>
                <w:rFonts w:ascii="文星仿宋" w:eastAsia="文星仿宋" w:hAnsi="宋体" w:cs="宋体" w:hint="eastAsia"/>
                <w:color w:val="000000"/>
                <w:kern w:val="0"/>
                <w:szCs w:val="21"/>
              </w:rPr>
              <w:t xml:space="preserve"> </w:t>
            </w:r>
            <w:r w:rsidR="00A94710">
              <w:rPr>
                <w:rFonts w:ascii="文星仿宋" w:eastAsia="文星仿宋" w:hAnsi="宋体" w:cs="宋体" w:hint="eastAsia"/>
                <w:color w:val="000000"/>
                <w:kern w:val="0"/>
                <w:szCs w:val="21"/>
              </w:rPr>
              <w:t xml:space="preserve">合作开发  □合作兴办新企业   □金融服务  □科技服务  </w:t>
            </w:r>
            <w:r w:rsidR="00F00AFE">
              <w:rPr>
                <w:rFonts w:ascii="文星仿宋" w:eastAsia="文星仿宋" w:hAnsi="宋体" w:cs="宋体" w:hint="eastAsia"/>
                <w:color w:val="000000"/>
                <w:kern w:val="0"/>
                <w:szCs w:val="21"/>
              </w:rPr>
              <w:t xml:space="preserve"> </w:t>
            </w:r>
            <w:r w:rsidR="00F00AFE" w:rsidRPr="00640A8E">
              <w:rPr>
                <w:rFonts w:ascii="Wingdings 2" w:eastAsia="文星仿宋" w:hAnsi="Wingdings 2" w:cs="仿宋_GB2312"/>
                <w:bCs/>
                <w:color w:val="000000"/>
                <w:kern w:val="0"/>
                <w:szCs w:val="21"/>
              </w:rPr>
              <w:t></w:t>
            </w:r>
            <w:r w:rsidR="00F00AFE">
              <w:rPr>
                <w:rFonts w:ascii="文星仿宋" w:eastAsia="文星仿宋" w:hAnsi="宋体" w:cs="宋体" w:hint="eastAsia"/>
                <w:color w:val="000000"/>
                <w:kern w:val="0"/>
                <w:szCs w:val="21"/>
              </w:rPr>
              <w:t xml:space="preserve"> </w:t>
            </w:r>
            <w:r w:rsidR="00A94710">
              <w:rPr>
                <w:rFonts w:ascii="文星仿宋" w:eastAsia="文星仿宋" w:hAnsi="宋体" w:cs="宋体" w:hint="eastAsia"/>
                <w:color w:val="000000"/>
                <w:kern w:val="0"/>
                <w:szCs w:val="21"/>
              </w:rPr>
              <w:t>其他</w:t>
            </w:r>
          </w:p>
        </w:tc>
      </w:tr>
      <w:tr w:rsidR="005367FB">
        <w:trPr>
          <w:trHeight w:val="2051"/>
        </w:trPr>
        <w:tc>
          <w:tcPr>
            <w:tcW w:w="1020" w:type="dxa"/>
            <w:vMerge w:val="restart"/>
            <w:tcBorders>
              <w:top w:val="nil"/>
              <w:left w:val="single" w:sz="4" w:space="0" w:color="auto"/>
              <w:bottom w:val="single" w:sz="4" w:space="0" w:color="auto"/>
              <w:right w:val="single" w:sz="4" w:space="0" w:color="auto"/>
            </w:tcBorders>
            <w:vAlign w:val="center"/>
          </w:tcPr>
          <w:p w:rsidR="005367FB" w:rsidRDefault="00A94710">
            <w:pPr>
              <w:widowControl/>
              <w:jc w:val="center"/>
              <w:rPr>
                <w:rFonts w:ascii="文星仿宋" w:eastAsia="文星仿宋" w:hAnsi="宋体" w:cs="宋体"/>
                <w:color w:val="000000"/>
                <w:kern w:val="0"/>
                <w:szCs w:val="21"/>
              </w:rPr>
            </w:pPr>
            <w:r>
              <w:rPr>
                <w:rFonts w:ascii="文星仿宋" w:eastAsia="文星仿宋" w:hAnsi="宋体" w:cs="宋体" w:hint="eastAsia"/>
                <w:color w:val="000000"/>
                <w:kern w:val="0"/>
                <w:szCs w:val="21"/>
              </w:rPr>
              <w:t>需求详细说明</w:t>
            </w:r>
          </w:p>
        </w:tc>
        <w:tc>
          <w:tcPr>
            <w:tcW w:w="648" w:type="dxa"/>
            <w:tcBorders>
              <w:top w:val="nil"/>
              <w:left w:val="nil"/>
              <w:bottom w:val="single" w:sz="4" w:space="0" w:color="auto"/>
              <w:right w:val="single" w:sz="4" w:space="0" w:color="auto"/>
            </w:tcBorders>
            <w:vAlign w:val="center"/>
          </w:tcPr>
          <w:p w:rsidR="005367FB" w:rsidRDefault="00A94710">
            <w:pPr>
              <w:widowControl/>
              <w:jc w:val="center"/>
              <w:rPr>
                <w:rFonts w:ascii="文星仿宋" w:eastAsia="文星仿宋" w:hAnsi="宋体" w:cs="宋体"/>
                <w:color w:val="000000"/>
                <w:kern w:val="0"/>
                <w:szCs w:val="21"/>
              </w:rPr>
            </w:pPr>
            <w:r>
              <w:rPr>
                <w:rFonts w:ascii="文星仿宋" w:eastAsia="文星仿宋" w:hAnsi="宋体" w:cs="宋体" w:hint="eastAsia"/>
                <w:color w:val="000000"/>
                <w:kern w:val="0"/>
                <w:szCs w:val="21"/>
              </w:rPr>
              <w:t>需求内容</w:t>
            </w:r>
          </w:p>
        </w:tc>
        <w:tc>
          <w:tcPr>
            <w:tcW w:w="8363" w:type="dxa"/>
            <w:gridSpan w:val="5"/>
            <w:tcBorders>
              <w:top w:val="single" w:sz="4" w:space="0" w:color="auto"/>
              <w:left w:val="nil"/>
              <w:bottom w:val="single" w:sz="4" w:space="0" w:color="auto"/>
              <w:right w:val="single" w:sz="4" w:space="0" w:color="000000"/>
            </w:tcBorders>
            <w:vAlign w:val="center"/>
          </w:tcPr>
          <w:p w:rsidR="00707752" w:rsidRPr="00707752" w:rsidRDefault="00707752" w:rsidP="00707752">
            <w:pPr>
              <w:spacing w:line="360" w:lineRule="exact"/>
              <w:ind w:firstLineChars="200" w:firstLine="420"/>
              <w:rPr>
                <w:rFonts w:ascii="文星仿宋" w:eastAsia="文星仿宋" w:hAnsi="宋体" w:hint="eastAsia"/>
                <w:kern w:val="0"/>
                <w:szCs w:val="21"/>
              </w:rPr>
            </w:pPr>
            <w:r w:rsidRPr="00707752">
              <w:rPr>
                <w:rFonts w:ascii="文星仿宋" w:eastAsia="文星仿宋" w:hAnsi="宋体" w:hint="eastAsia"/>
                <w:kern w:val="0"/>
                <w:szCs w:val="21"/>
              </w:rPr>
              <w:t>目前公司口服溶液配料工序在物料提升和液位测量这两点需要做技术改造。配料间面积较小，空间较高（5.1M），溶液配料需提升高度为2.8米，当前采用人工提升操作，劳动强度大，并且有人参与可能会导致卫生状况。在液位测量方面，当前配备静压液位设施，但准确度不够。需要针对这两点问题进行自动化改造，所需技术主要包括：</w:t>
            </w:r>
          </w:p>
          <w:p w:rsidR="00707752" w:rsidRPr="00707752" w:rsidRDefault="00707752" w:rsidP="00707752">
            <w:pPr>
              <w:spacing w:line="360" w:lineRule="exact"/>
              <w:ind w:firstLineChars="200" w:firstLine="420"/>
              <w:rPr>
                <w:rFonts w:ascii="文星仿宋" w:eastAsia="文星仿宋" w:hAnsi="宋体" w:hint="eastAsia"/>
                <w:kern w:val="0"/>
                <w:szCs w:val="21"/>
              </w:rPr>
            </w:pPr>
            <w:r w:rsidRPr="00707752">
              <w:rPr>
                <w:rFonts w:ascii="文星仿宋" w:eastAsia="文星仿宋" w:hAnsi="宋体" w:hint="eastAsia"/>
                <w:kern w:val="0"/>
                <w:szCs w:val="21"/>
              </w:rPr>
              <w:t>⑴ 无接触自动提升(搬运)固、液态物料装备的设计与研发；</w:t>
            </w:r>
          </w:p>
          <w:p w:rsidR="00F00AFE" w:rsidRPr="00B16725" w:rsidRDefault="00707752" w:rsidP="00707752">
            <w:pPr>
              <w:spacing w:line="360" w:lineRule="exact"/>
              <w:ind w:firstLineChars="200" w:firstLine="420"/>
              <w:rPr>
                <w:rFonts w:ascii="文星仿宋" w:eastAsia="文星仿宋" w:hAnsi="宋体" w:cs="宋体"/>
                <w:color w:val="000000"/>
                <w:kern w:val="0"/>
                <w:szCs w:val="21"/>
              </w:rPr>
            </w:pPr>
            <w:r w:rsidRPr="00707752">
              <w:rPr>
                <w:rFonts w:ascii="文星仿宋" w:eastAsia="文星仿宋" w:hAnsi="宋体" w:hint="eastAsia"/>
                <w:kern w:val="0"/>
                <w:szCs w:val="21"/>
              </w:rPr>
              <w:t>⑵ 自动测量液位高度、体积，精度高的先进液位测量计量设备的设计与研发。</w:t>
            </w:r>
          </w:p>
        </w:tc>
      </w:tr>
      <w:tr w:rsidR="005367FB">
        <w:trPr>
          <w:trHeight w:val="1130"/>
        </w:trPr>
        <w:tc>
          <w:tcPr>
            <w:tcW w:w="1020" w:type="dxa"/>
            <w:vMerge/>
            <w:tcBorders>
              <w:top w:val="nil"/>
              <w:left w:val="single" w:sz="4" w:space="0" w:color="auto"/>
              <w:bottom w:val="single" w:sz="4" w:space="0" w:color="auto"/>
              <w:right w:val="single" w:sz="4" w:space="0" w:color="auto"/>
            </w:tcBorders>
            <w:vAlign w:val="center"/>
          </w:tcPr>
          <w:p w:rsidR="005367FB" w:rsidRDefault="005367FB">
            <w:pPr>
              <w:widowControl/>
              <w:rPr>
                <w:rFonts w:ascii="文星仿宋" w:eastAsia="文星仿宋" w:hAnsi="宋体" w:cs="宋体"/>
                <w:color w:val="000000"/>
                <w:kern w:val="0"/>
                <w:szCs w:val="21"/>
              </w:rPr>
            </w:pPr>
          </w:p>
        </w:tc>
        <w:tc>
          <w:tcPr>
            <w:tcW w:w="648" w:type="dxa"/>
            <w:tcBorders>
              <w:top w:val="nil"/>
              <w:left w:val="nil"/>
              <w:bottom w:val="single" w:sz="4" w:space="0" w:color="auto"/>
              <w:right w:val="single" w:sz="4" w:space="0" w:color="auto"/>
            </w:tcBorders>
            <w:vAlign w:val="center"/>
          </w:tcPr>
          <w:p w:rsidR="005367FB" w:rsidRDefault="00A94710">
            <w:pPr>
              <w:widowControl/>
              <w:jc w:val="center"/>
              <w:rPr>
                <w:rFonts w:ascii="文星仿宋" w:eastAsia="文星仿宋" w:hAnsi="宋体" w:cs="宋体"/>
                <w:color w:val="000000"/>
                <w:kern w:val="0"/>
                <w:szCs w:val="21"/>
              </w:rPr>
            </w:pPr>
            <w:r>
              <w:rPr>
                <w:rFonts w:ascii="文星仿宋" w:eastAsia="文星仿宋" w:hAnsi="宋体" w:cs="宋体" w:hint="eastAsia"/>
                <w:color w:val="000000"/>
                <w:kern w:val="0"/>
                <w:szCs w:val="21"/>
              </w:rPr>
              <w:t>预期目标</w:t>
            </w:r>
          </w:p>
        </w:tc>
        <w:tc>
          <w:tcPr>
            <w:tcW w:w="8363" w:type="dxa"/>
            <w:gridSpan w:val="5"/>
            <w:tcBorders>
              <w:top w:val="single" w:sz="4" w:space="0" w:color="auto"/>
              <w:left w:val="nil"/>
              <w:bottom w:val="single" w:sz="4" w:space="0" w:color="auto"/>
              <w:right w:val="single" w:sz="4" w:space="0" w:color="000000"/>
            </w:tcBorders>
            <w:vAlign w:val="center"/>
          </w:tcPr>
          <w:p w:rsidR="00707752" w:rsidRPr="00707752" w:rsidRDefault="00707752" w:rsidP="00707752">
            <w:pPr>
              <w:spacing w:line="360" w:lineRule="exact"/>
              <w:ind w:firstLineChars="200" w:firstLine="420"/>
              <w:rPr>
                <w:rFonts w:ascii="文星仿宋" w:eastAsia="文星仿宋" w:hAnsi="宋体" w:hint="eastAsia"/>
                <w:kern w:val="0"/>
                <w:szCs w:val="21"/>
              </w:rPr>
            </w:pPr>
            <w:r w:rsidRPr="00707752">
              <w:rPr>
                <w:rFonts w:ascii="文星仿宋" w:eastAsia="文星仿宋" w:hAnsi="宋体" w:hint="eastAsia"/>
                <w:kern w:val="0"/>
                <w:szCs w:val="21"/>
              </w:rPr>
              <w:t>（1）物料为固、液态，提升高度2.8M，每班提升总重量约400KG。</w:t>
            </w:r>
          </w:p>
          <w:p w:rsidR="00707752" w:rsidRPr="00707752" w:rsidRDefault="00707752" w:rsidP="00707752">
            <w:pPr>
              <w:spacing w:line="360" w:lineRule="exact"/>
              <w:ind w:firstLineChars="200" w:firstLine="420"/>
              <w:rPr>
                <w:rFonts w:ascii="文星仿宋" w:eastAsia="文星仿宋" w:hAnsi="宋体" w:hint="eastAsia"/>
                <w:kern w:val="0"/>
                <w:szCs w:val="21"/>
              </w:rPr>
            </w:pPr>
            <w:r w:rsidRPr="00707752">
              <w:rPr>
                <w:rFonts w:ascii="文星仿宋" w:eastAsia="文星仿宋" w:hAnsi="宋体" w:hint="eastAsia"/>
                <w:kern w:val="0"/>
                <w:szCs w:val="21"/>
              </w:rPr>
              <w:t>（2）测量液位高度，自动转换成体积，最大测量体积8M3。</w:t>
            </w:r>
          </w:p>
          <w:p w:rsidR="005367FB" w:rsidRPr="0081673E" w:rsidRDefault="00707752" w:rsidP="00707752">
            <w:pPr>
              <w:spacing w:line="360" w:lineRule="exact"/>
              <w:ind w:firstLineChars="200" w:firstLine="420"/>
              <w:rPr>
                <w:rFonts w:ascii="文星仿宋" w:eastAsia="文星仿宋" w:hAnsi="宋体" w:hint="eastAsia"/>
                <w:kern w:val="0"/>
                <w:szCs w:val="21"/>
              </w:rPr>
            </w:pPr>
            <w:r w:rsidRPr="00707752">
              <w:rPr>
                <w:rFonts w:ascii="文星仿宋" w:eastAsia="文星仿宋" w:hAnsi="宋体" w:hint="eastAsia"/>
                <w:kern w:val="0"/>
                <w:szCs w:val="21"/>
              </w:rPr>
              <w:t>（3）目前已配备静压液位设施，但准确度不够。需采取更先进的液位测量方法。</w:t>
            </w:r>
          </w:p>
        </w:tc>
      </w:tr>
      <w:tr w:rsidR="005367FB">
        <w:trPr>
          <w:trHeight w:val="454"/>
        </w:trPr>
        <w:tc>
          <w:tcPr>
            <w:tcW w:w="1668" w:type="dxa"/>
            <w:gridSpan w:val="2"/>
            <w:tcBorders>
              <w:top w:val="single" w:sz="4" w:space="0" w:color="auto"/>
              <w:left w:val="single" w:sz="4" w:space="0" w:color="auto"/>
              <w:bottom w:val="single" w:sz="4" w:space="0" w:color="auto"/>
              <w:right w:val="single" w:sz="4" w:space="0" w:color="auto"/>
            </w:tcBorders>
            <w:vAlign w:val="center"/>
          </w:tcPr>
          <w:p w:rsidR="005367FB" w:rsidRDefault="00A94710">
            <w:pPr>
              <w:widowControl/>
              <w:jc w:val="center"/>
              <w:rPr>
                <w:rFonts w:ascii="文星仿宋" w:eastAsia="文星仿宋" w:hAnsi="宋体" w:cs="宋体"/>
                <w:color w:val="000000"/>
                <w:kern w:val="0"/>
                <w:szCs w:val="21"/>
              </w:rPr>
            </w:pPr>
            <w:r>
              <w:rPr>
                <w:rFonts w:ascii="文星仿宋" w:eastAsia="文星仿宋" w:hAnsi="宋体" w:cs="宋体" w:hint="eastAsia"/>
                <w:color w:val="000000"/>
                <w:kern w:val="0"/>
                <w:szCs w:val="21"/>
              </w:rPr>
              <w:t>投入预算</w:t>
            </w:r>
          </w:p>
        </w:tc>
        <w:tc>
          <w:tcPr>
            <w:tcW w:w="8363" w:type="dxa"/>
            <w:gridSpan w:val="5"/>
            <w:tcBorders>
              <w:top w:val="single" w:sz="4" w:space="0" w:color="auto"/>
              <w:left w:val="nil"/>
              <w:bottom w:val="single" w:sz="4" w:space="0" w:color="auto"/>
              <w:right w:val="single" w:sz="4" w:space="0" w:color="auto"/>
            </w:tcBorders>
            <w:vAlign w:val="center"/>
          </w:tcPr>
          <w:p w:rsidR="005367FB" w:rsidRDefault="00B16725" w:rsidP="0081673E">
            <w:pPr>
              <w:spacing w:line="360" w:lineRule="exact"/>
              <w:rPr>
                <w:rFonts w:ascii="文星仿宋" w:eastAsia="文星仿宋" w:hAnsi="宋体" w:cs="宋体"/>
                <w:color w:val="000000"/>
                <w:kern w:val="0"/>
                <w:szCs w:val="21"/>
              </w:rPr>
            </w:pPr>
            <w:r>
              <w:rPr>
                <w:rFonts w:ascii="文星仿宋" w:eastAsia="文星仿宋" w:hAnsi="宋体"/>
                <w:kern w:val="0"/>
                <w:szCs w:val="21"/>
              </w:rPr>
              <w:t>10</w:t>
            </w:r>
            <w:r w:rsidR="00707752">
              <w:rPr>
                <w:rFonts w:ascii="文星仿宋" w:eastAsia="文星仿宋" w:hAnsi="宋体"/>
                <w:kern w:val="0"/>
                <w:szCs w:val="21"/>
              </w:rPr>
              <w:t>0</w:t>
            </w:r>
            <w:r w:rsidR="00640A8E" w:rsidRPr="0081673E">
              <w:rPr>
                <w:rFonts w:ascii="文星仿宋" w:eastAsia="文星仿宋" w:hAnsi="宋体"/>
                <w:kern w:val="0"/>
                <w:szCs w:val="21"/>
              </w:rPr>
              <w:t>万元</w:t>
            </w:r>
          </w:p>
        </w:tc>
      </w:tr>
      <w:tr w:rsidR="005367FB">
        <w:trPr>
          <w:trHeight w:val="454"/>
        </w:trPr>
        <w:tc>
          <w:tcPr>
            <w:tcW w:w="1668" w:type="dxa"/>
            <w:gridSpan w:val="2"/>
            <w:tcBorders>
              <w:top w:val="single" w:sz="4" w:space="0" w:color="auto"/>
              <w:left w:val="single" w:sz="4" w:space="0" w:color="auto"/>
              <w:bottom w:val="single" w:sz="4" w:space="0" w:color="auto"/>
              <w:right w:val="single" w:sz="4" w:space="0" w:color="auto"/>
            </w:tcBorders>
            <w:vAlign w:val="center"/>
          </w:tcPr>
          <w:p w:rsidR="005367FB" w:rsidRDefault="00A94710">
            <w:pPr>
              <w:widowControl/>
              <w:jc w:val="center"/>
              <w:rPr>
                <w:rFonts w:ascii="文星仿宋" w:eastAsia="文星仿宋" w:hAnsi="宋体" w:cs="宋体"/>
                <w:color w:val="000000"/>
                <w:kern w:val="0"/>
                <w:szCs w:val="21"/>
              </w:rPr>
            </w:pPr>
            <w:r>
              <w:rPr>
                <w:rFonts w:ascii="文星仿宋" w:eastAsia="文星仿宋" w:hAnsi="宋体" w:cs="宋体" w:hint="eastAsia"/>
                <w:color w:val="000000"/>
                <w:kern w:val="0"/>
                <w:szCs w:val="21"/>
              </w:rPr>
              <w:t>发布有效期</w:t>
            </w:r>
          </w:p>
        </w:tc>
        <w:tc>
          <w:tcPr>
            <w:tcW w:w="8363" w:type="dxa"/>
            <w:gridSpan w:val="5"/>
            <w:tcBorders>
              <w:top w:val="single" w:sz="4" w:space="0" w:color="auto"/>
              <w:left w:val="nil"/>
              <w:bottom w:val="single" w:sz="4" w:space="0" w:color="auto"/>
              <w:right w:val="single" w:sz="4" w:space="0" w:color="auto"/>
            </w:tcBorders>
            <w:vAlign w:val="center"/>
          </w:tcPr>
          <w:p w:rsidR="005367FB" w:rsidRDefault="00640A8E">
            <w:pPr>
              <w:widowControl/>
              <w:rPr>
                <w:rFonts w:ascii="文星仿宋" w:eastAsia="文星仿宋" w:hAnsi="宋体" w:cs="宋体"/>
                <w:color w:val="000000"/>
                <w:kern w:val="0"/>
                <w:szCs w:val="21"/>
              </w:rPr>
            </w:pPr>
            <w:r>
              <w:rPr>
                <w:rFonts w:ascii="文星仿宋" w:eastAsia="文星仿宋" w:hAnsi="宋体" w:cs="宋体" w:hint="eastAsia"/>
                <w:color w:val="000000"/>
                <w:kern w:val="0"/>
                <w:szCs w:val="21"/>
              </w:rPr>
              <w:t>1年</w:t>
            </w:r>
          </w:p>
        </w:tc>
      </w:tr>
      <w:tr w:rsidR="005367FB">
        <w:trPr>
          <w:trHeight w:val="454"/>
        </w:trPr>
        <w:tc>
          <w:tcPr>
            <w:tcW w:w="1668" w:type="dxa"/>
            <w:gridSpan w:val="2"/>
            <w:tcBorders>
              <w:top w:val="single" w:sz="4" w:space="0" w:color="auto"/>
              <w:left w:val="single" w:sz="4" w:space="0" w:color="auto"/>
              <w:bottom w:val="single" w:sz="4" w:space="0" w:color="auto"/>
              <w:right w:val="single" w:sz="4" w:space="0" w:color="auto"/>
            </w:tcBorders>
            <w:vAlign w:val="center"/>
          </w:tcPr>
          <w:p w:rsidR="005367FB" w:rsidRDefault="00A94710">
            <w:pPr>
              <w:widowControl/>
              <w:jc w:val="center"/>
              <w:rPr>
                <w:rFonts w:ascii="文星仿宋" w:eastAsia="文星仿宋" w:hAnsi="宋体" w:cs="宋体"/>
                <w:color w:val="000000"/>
                <w:kern w:val="0"/>
                <w:szCs w:val="21"/>
              </w:rPr>
            </w:pPr>
            <w:r>
              <w:rPr>
                <w:rFonts w:ascii="文星仿宋" w:eastAsia="文星仿宋" w:hAnsi="宋体" w:cs="宋体" w:hint="eastAsia"/>
                <w:color w:val="000000"/>
                <w:kern w:val="0"/>
                <w:szCs w:val="21"/>
              </w:rPr>
              <w:t>院校合作经验</w:t>
            </w:r>
          </w:p>
        </w:tc>
        <w:tc>
          <w:tcPr>
            <w:tcW w:w="8363" w:type="dxa"/>
            <w:gridSpan w:val="5"/>
            <w:tcBorders>
              <w:top w:val="single" w:sz="4" w:space="0" w:color="auto"/>
              <w:left w:val="nil"/>
              <w:bottom w:val="single" w:sz="4" w:space="0" w:color="auto"/>
              <w:right w:val="single" w:sz="4" w:space="0" w:color="auto"/>
            </w:tcBorders>
            <w:vAlign w:val="center"/>
          </w:tcPr>
          <w:p w:rsidR="005367FB" w:rsidRDefault="00F43A2C">
            <w:pPr>
              <w:widowControl/>
              <w:rPr>
                <w:rFonts w:ascii="文星仿宋" w:eastAsia="文星仿宋" w:hAnsi="宋体" w:cs="宋体"/>
                <w:color w:val="000000"/>
                <w:kern w:val="0"/>
                <w:szCs w:val="21"/>
              </w:rPr>
            </w:pPr>
            <w:r w:rsidRPr="00640A8E">
              <w:rPr>
                <w:rFonts w:ascii="Wingdings 2" w:eastAsia="文星仿宋" w:hAnsi="Wingdings 2" w:cs="仿宋_GB2312"/>
                <w:bCs/>
                <w:color w:val="000000"/>
                <w:kern w:val="0"/>
                <w:szCs w:val="21"/>
              </w:rPr>
              <w:t></w:t>
            </w:r>
            <w:r w:rsidR="00A94710">
              <w:rPr>
                <w:rFonts w:ascii="文星仿宋" w:eastAsia="文星仿宋" w:hAnsi="宋体" w:cs="宋体" w:hint="eastAsia"/>
                <w:color w:val="000000"/>
                <w:kern w:val="0"/>
                <w:szCs w:val="21"/>
              </w:rPr>
              <w:t xml:space="preserve">有，与院校合作过    </w:t>
            </w:r>
            <w:r>
              <w:rPr>
                <w:rFonts w:ascii="文星仿宋" w:eastAsia="文星仿宋" w:hAnsi="宋体" w:cs="宋体" w:hint="eastAsia"/>
                <w:color w:val="000000"/>
                <w:kern w:val="0"/>
                <w:szCs w:val="21"/>
              </w:rPr>
              <w:t>〇</w:t>
            </w:r>
            <w:r w:rsidR="00A94710">
              <w:rPr>
                <w:rFonts w:ascii="文星仿宋" w:eastAsia="文星仿宋" w:hAnsi="宋体" w:cs="宋体" w:hint="eastAsia"/>
                <w:color w:val="000000"/>
                <w:kern w:val="0"/>
                <w:szCs w:val="21"/>
              </w:rPr>
              <w:t>暂时没有</w:t>
            </w:r>
          </w:p>
        </w:tc>
      </w:tr>
      <w:tr w:rsidR="005367FB">
        <w:trPr>
          <w:trHeight w:val="454"/>
        </w:trPr>
        <w:tc>
          <w:tcPr>
            <w:tcW w:w="1668" w:type="dxa"/>
            <w:gridSpan w:val="2"/>
            <w:tcBorders>
              <w:top w:val="single" w:sz="4" w:space="0" w:color="auto"/>
              <w:left w:val="single" w:sz="4" w:space="0" w:color="auto"/>
              <w:bottom w:val="single" w:sz="4" w:space="0" w:color="auto"/>
              <w:right w:val="single" w:sz="4" w:space="0" w:color="auto"/>
            </w:tcBorders>
            <w:vAlign w:val="center"/>
          </w:tcPr>
          <w:p w:rsidR="005367FB" w:rsidRDefault="00A94710">
            <w:pPr>
              <w:widowControl/>
              <w:jc w:val="center"/>
              <w:rPr>
                <w:rFonts w:ascii="文星仿宋" w:eastAsia="文星仿宋" w:hAnsi="宋体" w:cs="宋体"/>
                <w:color w:val="000000"/>
                <w:kern w:val="0"/>
                <w:szCs w:val="21"/>
              </w:rPr>
            </w:pPr>
            <w:r>
              <w:rPr>
                <w:rFonts w:ascii="文星仿宋" w:eastAsia="文星仿宋" w:hAnsi="宋体" w:cs="宋体" w:hint="eastAsia"/>
                <w:color w:val="000000"/>
                <w:kern w:val="0"/>
                <w:szCs w:val="21"/>
              </w:rPr>
              <w:t>合作对象倾向</w:t>
            </w:r>
          </w:p>
        </w:tc>
        <w:tc>
          <w:tcPr>
            <w:tcW w:w="8363" w:type="dxa"/>
            <w:gridSpan w:val="5"/>
            <w:tcBorders>
              <w:top w:val="single" w:sz="4" w:space="0" w:color="auto"/>
              <w:left w:val="nil"/>
              <w:bottom w:val="single" w:sz="4" w:space="0" w:color="auto"/>
              <w:right w:val="single" w:sz="4" w:space="0" w:color="auto"/>
            </w:tcBorders>
            <w:vAlign w:val="center"/>
          </w:tcPr>
          <w:p w:rsidR="005367FB" w:rsidRDefault="00640A8E">
            <w:pPr>
              <w:widowControl/>
              <w:rPr>
                <w:rFonts w:ascii="文星仿宋" w:eastAsia="文星仿宋" w:hAnsi="宋体" w:cs="宋体"/>
                <w:color w:val="000000"/>
                <w:kern w:val="0"/>
                <w:szCs w:val="21"/>
              </w:rPr>
            </w:pPr>
            <w:r w:rsidRPr="00640A8E">
              <w:rPr>
                <w:rFonts w:ascii="Wingdings 2" w:eastAsia="文星仿宋" w:hAnsi="Wingdings 2" w:cs="仿宋_GB2312"/>
                <w:bCs/>
                <w:color w:val="000000"/>
                <w:kern w:val="0"/>
                <w:szCs w:val="21"/>
              </w:rPr>
              <w:t></w:t>
            </w:r>
            <w:r w:rsidR="00A94710">
              <w:rPr>
                <w:rFonts w:ascii="文星仿宋" w:eastAsia="文星仿宋" w:hAnsi="宋体" w:cs="宋体" w:hint="eastAsia"/>
                <w:color w:val="000000"/>
                <w:kern w:val="0"/>
                <w:szCs w:val="21"/>
              </w:rPr>
              <w:t>高校、研究院   □企业    □不限   □已有意向单位</w:t>
            </w:r>
          </w:p>
        </w:tc>
      </w:tr>
      <w:tr w:rsidR="005367FB">
        <w:trPr>
          <w:trHeight w:val="454"/>
        </w:trPr>
        <w:tc>
          <w:tcPr>
            <w:tcW w:w="1668" w:type="dxa"/>
            <w:gridSpan w:val="2"/>
            <w:tcBorders>
              <w:top w:val="single" w:sz="4" w:space="0" w:color="auto"/>
              <w:left w:val="single" w:sz="4" w:space="0" w:color="auto"/>
              <w:bottom w:val="single" w:sz="4" w:space="0" w:color="auto"/>
              <w:right w:val="single" w:sz="4" w:space="0" w:color="000000"/>
            </w:tcBorders>
            <w:vAlign w:val="center"/>
          </w:tcPr>
          <w:p w:rsidR="005367FB" w:rsidRDefault="00A94710">
            <w:pPr>
              <w:widowControl/>
              <w:jc w:val="center"/>
              <w:rPr>
                <w:rFonts w:ascii="文星仿宋" w:eastAsia="文星仿宋" w:hAnsi="宋体" w:cs="宋体"/>
                <w:color w:val="000000"/>
                <w:kern w:val="0"/>
                <w:szCs w:val="21"/>
              </w:rPr>
            </w:pPr>
            <w:r>
              <w:rPr>
                <w:rFonts w:ascii="文星仿宋" w:eastAsia="文星仿宋" w:hAnsi="宋体" w:cs="宋体" w:hint="eastAsia"/>
                <w:color w:val="000000"/>
                <w:kern w:val="0"/>
                <w:szCs w:val="21"/>
              </w:rPr>
              <w:t>保密要求</w:t>
            </w:r>
          </w:p>
        </w:tc>
        <w:tc>
          <w:tcPr>
            <w:tcW w:w="8363" w:type="dxa"/>
            <w:gridSpan w:val="5"/>
            <w:tcBorders>
              <w:top w:val="single" w:sz="4" w:space="0" w:color="auto"/>
              <w:left w:val="nil"/>
              <w:bottom w:val="single" w:sz="4" w:space="0" w:color="auto"/>
              <w:right w:val="single" w:sz="4" w:space="0" w:color="000000"/>
            </w:tcBorders>
            <w:vAlign w:val="center"/>
          </w:tcPr>
          <w:p w:rsidR="005367FB" w:rsidRDefault="00640A8E">
            <w:pPr>
              <w:widowControl/>
              <w:rPr>
                <w:rFonts w:ascii="文星仿宋" w:eastAsia="文星仿宋" w:hAnsi="宋体" w:cs="宋体"/>
                <w:color w:val="000000"/>
                <w:kern w:val="0"/>
                <w:szCs w:val="21"/>
              </w:rPr>
            </w:pPr>
            <w:r w:rsidRPr="00640A8E">
              <w:rPr>
                <w:rFonts w:ascii="Wingdings 2" w:eastAsia="文星仿宋" w:hAnsi="Wingdings 2" w:cs="仿宋_GB2312"/>
                <w:bCs/>
                <w:color w:val="000000"/>
                <w:kern w:val="0"/>
                <w:szCs w:val="21"/>
              </w:rPr>
              <w:t></w:t>
            </w:r>
            <w:r w:rsidR="00A94710">
              <w:rPr>
                <w:rFonts w:ascii="文星仿宋" w:eastAsia="文星仿宋" w:hAnsi="宋体" w:cs="宋体" w:hint="eastAsia"/>
                <w:color w:val="000000"/>
                <w:kern w:val="0"/>
                <w:szCs w:val="21"/>
              </w:rPr>
              <w:t>公开  〇涉密</w:t>
            </w:r>
          </w:p>
        </w:tc>
      </w:tr>
      <w:tr w:rsidR="005367FB">
        <w:trPr>
          <w:trHeight w:val="454"/>
        </w:trPr>
        <w:tc>
          <w:tcPr>
            <w:tcW w:w="1668" w:type="dxa"/>
            <w:gridSpan w:val="2"/>
            <w:tcBorders>
              <w:top w:val="single" w:sz="4" w:space="0" w:color="auto"/>
              <w:left w:val="single" w:sz="4" w:space="0" w:color="auto"/>
              <w:bottom w:val="single" w:sz="4" w:space="0" w:color="auto"/>
              <w:right w:val="single" w:sz="4" w:space="0" w:color="000000"/>
            </w:tcBorders>
            <w:vAlign w:val="center"/>
          </w:tcPr>
          <w:p w:rsidR="005367FB" w:rsidRDefault="00A94710">
            <w:pPr>
              <w:spacing w:line="300" w:lineRule="exact"/>
              <w:jc w:val="center"/>
              <w:rPr>
                <w:rFonts w:ascii="文星仿宋" w:eastAsia="文星仿宋" w:hAnsi="宋体" w:cs="仿宋_GB2312"/>
                <w:bCs/>
                <w:kern w:val="0"/>
                <w:szCs w:val="21"/>
              </w:rPr>
            </w:pPr>
            <w:r>
              <w:rPr>
                <w:rFonts w:ascii="文星仿宋" w:eastAsia="文星仿宋" w:hAnsi="宋体" w:cs="仿宋_GB2312" w:hint="eastAsia"/>
                <w:bCs/>
                <w:kern w:val="0"/>
                <w:szCs w:val="21"/>
              </w:rPr>
              <w:t>单位名称</w:t>
            </w:r>
          </w:p>
        </w:tc>
        <w:tc>
          <w:tcPr>
            <w:tcW w:w="8363" w:type="dxa"/>
            <w:gridSpan w:val="5"/>
            <w:tcBorders>
              <w:top w:val="single" w:sz="4" w:space="0" w:color="auto"/>
              <w:left w:val="nil"/>
              <w:bottom w:val="single" w:sz="4" w:space="0" w:color="auto"/>
              <w:right w:val="single" w:sz="4" w:space="0" w:color="000000"/>
            </w:tcBorders>
            <w:vAlign w:val="center"/>
          </w:tcPr>
          <w:p w:rsidR="005367FB" w:rsidRDefault="00707752" w:rsidP="0081673E">
            <w:pPr>
              <w:spacing w:line="360" w:lineRule="exact"/>
              <w:rPr>
                <w:rFonts w:ascii="文星仿宋" w:eastAsia="文星仿宋" w:hAnsi="宋体"/>
                <w:kern w:val="0"/>
                <w:szCs w:val="21"/>
              </w:rPr>
            </w:pPr>
            <w:bookmarkStart w:id="0" w:name="_GoBack"/>
            <w:r w:rsidRPr="00707752">
              <w:rPr>
                <w:rFonts w:ascii="文星仿宋" w:eastAsia="文星仿宋" w:hAnsi="宋体" w:hint="eastAsia"/>
                <w:kern w:val="0"/>
                <w:szCs w:val="21"/>
              </w:rPr>
              <w:t>湖北福人金身药业有限公司</w:t>
            </w:r>
            <w:bookmarkEnd w:id="0"/>
          </w:p>
        </w:tc>
      </w:tr>
      <w:tr w:rsidR="005367FB">
        <w:trPr>
          <w:trHeight w:val="1171"/>
        </w:trPr>
        <w:tc>
          <w:tcPr>
            <w:tcW w:w="1668" w:type="dxa"/>
            <w:gridSpan w:val="2"/>
            <w:tcBorders>
              <w:top w:val="single" w:sz="4" w:space="0" w:color="auto"/>
              <w:left w:val="single" w:sz="4" w:space="0" w:color="auto"/>
              <w:bottom w:val="single" w:sz="4" w:space="0" w:color="auto"/>
              <w:right w:val="single" w:sz="4" w:space="0" w:color="000000"/>
            </w:tcBorders>
            <w:vAlign w:val="center"/>
          </w:tcPr>
          <w:p w:rsidR="005367FB" w:rsidRDefault="00A94710">
            <w:pPr>
              <w:spacing w:line="300" w:lineRule="exact"/>
              <w:jc w:val="center"/>
              <w:rPr>
                <w:rFonts w:ascii="文星仿宋" w:eastAsia="文星仿宋" w:hAnsi="宋体" w:cs="宋体"/>
                <w:color w:val="000000"/>
                <w:kern w:val="0"/>
                <w:szCs w:val="21"/>
              </w:rPr>
            </w:pPr>
            <w:r>
              <w:rPr>
                <w:rFonts w:ascii="文星仿宋" w:eastAsia="文星仿宋" w:hAnsi="宋体" w:cs="宋体" w:hint="eastAsia"/>
                <w:color w:val="000000"/>
                <w:kern w:val="0"/>
                <w:szCs w:val="21"/>
              </w:rPr>
              <w:t>单位简介</w:t>
            </w:r>
          </w:p>
        </w:tc>
        <w:tc>
          <w:tcPr>
            <w:tcW w:w="8363" w:type="dxa"/>
            <w:gridSpan w:val="5"/>
            <w:tcBorders>
              <w:top w:val="single" w:sz="4" w:space="0" w:color="auto"/>
              <w:left w:val="nil"/>
              <w:bottom w:val="single" w:sz="4" w:space="0" w:color="auto"/>
              <w:right w:val="single" w:sz="4" w:space="0" w:color="000000"/>
            </w:tcBorders>
            <w:vAlign w:val="center"/>
          </w:tcPr>
          <w:p w:rsidR="00707752" w:rsidRPr="00707752" w:rsidRDefault="00707752" w:rsidP="00707752">
            <w:pPr>
              <w:spacing w:line="360" w:lineRule="exact"/>
              <w:ind w:firstLineChars="200" w:firstLine="420"/>
              <w:rPr>
                <w:rFonts w:ascii="文星仿宋" w:eastAsia="文星仿宋" w:hAnsi="宋体" w:hint="eastAsia"/>
                <w:kern w:val="0"/>
                <w:szCs w:val="21"/>
              </w:rPr>
            </w:pPr>
            <w:r w:rsidRPr="00707752">
              <w:rPr>
                <w:rFonts w:ascii="文星仿宋" w:eastAsia="文星仿宋" w:hAnsi="宋体" w:hint="eastAsia"/>
                <w:kern w:val="0"/>
                <w:szCs w:val="21"/>
              </w:rPr>
              <w:t>湖北福人药业股份有限公司创建于1989年，位于湘鄂交界的通城县石南桥，背倚有“江南天然药库”之誉的药姑山，立足本地道地药材资源，以“创造健康幸福人”为宗旨，辛勤耕耘中医药园地，形成“知危、负责、好学、奉献”的独特企业文化。</w:t>
            </w:r>
          </w:p>
          <w:p w:rsidR="00707752" w:rsidRPr="00707752" w:rsidRDefault="00707752" w:rsidP="00707752">
            <w:pPr>
              <w:spacing w:line="360" w:lineRule="exact"/>
              <w:ind w:firstLineChars="200" w:firstLine="420"/>
              <w:rPr>
                <w:rFonts w:ascii="文星仿宋" w:eastAsia="文星仿宋" w:hAnsi="宋体" w:hint="eastAsia"/>
                <w:kern w:val="0"/>
                <w:szCs w:val="21"/>
              </w:rPr>
            </w:pPr>
            <w:r w:rsidRPr="00707752">
              <w:rPr>
                <w:rFonts w:ascii="文星仿宋" w:eastAsia="文星仿宋" w:hAnsi="宋体" w:hint="eastAsia"/>
                <w:kern w:val="0"/>
                <w:szCs w:val="21"/>
              </w:rPr>
              <w:t>公司总占地面积400余亩，总注册资本7537万元，资产总额达7亿元，年营业收入过4亿元，年纳税近6000万元。现有员工1000余人，其中执业药师、高级技师、高级工程师、高级经济师等技能、技术人员300余人。投资组建福人金身药业、福人九井峰茶业、福人亘泰医药贸易等公司，2017年参股成立咸通九方物流公司，构建起包括制药、健康饮品、贸易、物流为主，多品种、多业态融合的大健康产业格局。</w:t>
            </w:r>
          </w:p>
          <w:p w:rsidR="00707752" w:rsidRPr="00707752" w:rsidRDefault="00707752" w:rsidP="00707752">
            <w:pPr>
              <w:spacing w:line="360" w:lineRule="exact"/>
              <w:ind w:firstLineChars="200" w:firstLine="420"/>
              <w:rPr>
                <w:rFonts w:ascii="文星仿宋" w:eastAsia="文星仿宋" w:hAnsi="宋体" w:hint="eastAsia"/>
                <w:kern w:val="0"/>
                <w:szCs w:val="21"/>
              </w:rPr>
            </w:pPr>
            <w:r w:rsidRPr="00707752">
              <w:rPr>
                <w:rFonts w:ascii="文星仿宋" w:eastAsia="文星仿宋" w:hAnsi="宋体" w:hint="eastAsia"/>
                <w:kern w:val="0"/>
                <w:szCs w:val="21"/>
              </w:rPr>
              <w:t>公司现已形成种、产、销、研一体化经营链，具有6个剂型的生产能力，产品涉及妇</w:t>
            </w:r>
            <w:r w:rsidRPr="00707752">
              <w:rPr>
                <w:rFonts w:ascii="文星仿宋" w:eastAsia="文星仿宋" w:hAnsi="宋体" w:hint="eastAsia"/>
                <w:kern w:val="0"/>
                <w:szCs w:val="21"/>
              </w:rPr>
              <w:lastRenderedPageBreak/>
              <w:t>科、心脑血管科、儿科等20余个品种，拥有知识产权品种4个、在研品种15个，标准化茶园4000余亩，金刚藤道地药材种植面积8000余亩，并被确定为湖北省首批10个“一县一品”优势品种。2014年，在咸宁高新区投资近2亿元，兴建福人医药工业园，并通过GMP与GSP认证，可年创产值8亿元、利税过亿元。先后被授予“湖北省博士后产业基地”“湖北省高新技术企业”“湖北省农业(林业)产业化重点龙头企业”“湖北省支柱产业隐形冠军科技小巨人”等，“福人商标”连续多届获“湖北省著名商标”，主导产品金刚藤系列产品被认定为湖北省名牌产品,成为全国妇科用药十大品牌之一。</w:t>
            </w:r>
          </w:p>
          <w:p w:rsidR="005367FB" w:rsidRPr="00707752" w:rsidRDefault="00707752" w:rsidP="00707752">
            <w:pPr>
              <w:spacing w:line="360" w:lineRule="exact"/>
              <w:ind w:firstLineChars="200" w:firstLine="420"/>
              <w:rPr>
                <w:rFonts w:ascii="文星仿宋" w:eastAsia="文星仿宋" w:hAnsi="宋体"/>
                <w:kern w:val="0"/>
                <w:szCs w:val="21"/>
              </w:rPr>
            </w:pPr>
            <w:r w:rsidRPr="00707752">
              <w:rPr>
                <w:rFonts w:ascii="文星仿宋" w:eastAsia="文星仿宋" w:hAnsi="宋体" w:hint="eastAsia"/>
                <w:kern w:val="0"/>
                <w:szCs w:val="21"/>
              </w:rPr>
              <w:t>公司确立的战略方向指引和激励全体员工不懈进取：围绕大健康产业这一主线，稳步向医疗器械、中药饮片、康养服务、茶叶等领域拓展，不断优化产品结构，提高科技含量，致力打造成为全国妇科用药强势品牌，心脑血管科、儿科用药知名品牌。</w:t>
            </w:r>
          </w:p>
        </w:tc>
      </w:tr>
      <w:tr w:rsidR="00B16725">
        <w:trPr>
          <w:trHeight w:val="454"/>
        </w:trPr>
        <w:tc>
          <w:tcPr>
            <w:tcW w:w="1668" w:type="dxa"/>
            <w:gridSpan w:val="2"/>
            <w:tcBorders>
              <w:top w:val="single" w:sz="4" w:space="0" w:color="auto"/>
              <w:left w:val="single" w:sz="4" w:space="0" w:color="auto"/>
              <w:bottom w:val="single" w:sz="4" w:space="0" w:color="auto"/>
              <w:right w:val="single" w:sz="4" w:space="0" w:color="000000"/>
            </w:tcBorders>
            <w:vAlign w:val="center"/>
          </w:tcPr>
          <w:p w:rsidR="00B16725" w:rsidRDefault="00B16725" w:rsidP="00B16725">
            <w:pPr>
              <w:spacing w:line="300" w:lineRule="exact"/>
              <w:jc w:val="center"/>
              <w:rPr>
                <w:rFonts w:ascii="文星仿宋" w:eastAsia="文星仿宋" w:hAnsi="宋体"/>
                <w:bCs/>
                <w:szCs w:val="21"/>
              </w:rPr>
            </w:pPr>
            <w:r>
              <w:rPr>
                <w:rFonts w:ascii="文星仿宋" w:eastAsia="文星仿宋" w:hAnsi="宋体" w:cs="仿宋_GB2312" w:hint="eastAsia"/>
                <w:bCs/>
                <w:szCs w:val="21"/>
              </w:rPr>
              <w:lastRenderedPageBreak/>
              <w:t>联系人姓名</w:t>
            </w:r>
          </w:p>
        </w:tc>
        <w:tc>
          <w:tcPr>
            <w:tcW w:w="2976" w:type="dxa"/>
            <w:gridSpan w:val="2"/>
            <w:tcBorders>
              <w:top w:val="single" w:sz="4" w:space="0" w:color="auto"/>
              <w:left w:val="nil"/>
              <w:bottom w:val="single" w:sz="4" w:space="0" w:color="auto"/>
              <w:right w:val="single" w:sz="4" w:space="0" w:color="000000"/>
            </w:tcBorders>
            <w:vAlign w:val="center"/>
          </w:tcPr>
          <w:p w:rsidR="00B16725" w:rsidRDefault="00707752" w:rsidP="00B16725">
            <w:pPr>
              <w:spacing w:line="360" w:lineRule="exact"/>
              <w:rPr>
                <w:rFonts w:ascii="文星仿宋" w:eastAsia="文星仿宋" w:hAnsi="宋体"/>
                <w:b/>
                <w:bCs/>
                <w:kern w:val="0"/>
                <w:szCs w:val="21"/>
              </w:rPr>
            </w:pPr>
            <w:r w:rsidRPr="00707752">
              <w:rPr>
                <w:rFonts w:ascii="文星仿宋" w:eastAsia="文星仿宋" w:hAnsi="宋体" w:hint="eastAsia"/>
                <w:kern w:val="0"/>
                <w:szCs w:val="21"/>
              </w:rPr>
              <w:t>黄军陆</w:t>
            </w:r>
          </w:p>
        </w:tc>
        <w:tc>
          <w:tcPr>
            <w:tcW w:w="1701" w:type="dxa"/>
            <w:tcBorders>
              <w:top w:val="single" w:sz="4" w:space="0" w:color="auto"/>
              <w:left w:val="nil"/>
              <w:bottom w:val="single" w:sz="4" w:space="0" w:color="auto"/>
              <w:right w:val="single" w:sz="4" w:space="0" w:color="000000"/>
            </w:tcBorders>
            <w:vAlign w:val="center"/>
          </w:tcPr>
          <w:p w:rsidR="00B16725" w:rsidRDefault="00B16725" w:rsidP="00B16725">
            <w:pPr>
              <w:spacing w:line="300" w:lineRule="exact"/>
              <w:jc w:val="center"/>
              <w:rPr>
                <w:rFonts w:ascii="文星仿宋" w:eastAsia="文星仿宋" w:hAnsi="宋体"/>
                <w:b/>
                <w:bCs/>
                <w:kern w:val="0"/>
                <w:szCs w:val="21"/>
              </w:rPr>
            </w:pPr>
            <w:r>
              <w:rPr>
                <w:rFonts w:ascii="文星仿宋" w:eastAsia="文星仿宋" w:hAnsi="宋体" w:hint="eastAsia"/>
                <w:bCs/>
                <w:szCs w:val="21"/>
              </w:rPr>
              <w:t>手机</w:t>
            </w:r>
          </w:p>
        </w:tc>
        <w:tc>
          <w:tcPr>
            <w:tcW w:w="3686" w:type="dxa"/>
            <w:gridSpan w:val="2"/>
            <w:tcBorders>
              <w:top w:val="single" w:sz="4" w:space="0" w:color="auto"/>
              <w:left w:val="nil"/>
              <w:bottom w:val="single" w:sz="4" w:space="0" w:color="auto"/>
              <w:right w:val="single" w:sz="4" w:space="0" w:color="000000"/>
            </w:tcBorders>
            <w:vAlign w:val="center"/>
          </w:tcPr>
          <w:p w:rsidR="00B16725" w:rsidRPr="00E71918" w:rsidRDefault="00707752" w:rsidP="00B16725">
            <w:pPr>
              <w:spacing w:line="300" w:lineRule="exact"/>
              <w:rPr>
                <w:rFonts w:ascii="仿宋_GB2312" w:hAnsi="等线" w:cs="等线"/>
                <w:color w:val="000000"/>
                <w:kern w:val="0"/>
                <w:sz w:val="22"/>
              </w:rPr>
            </w:pPr>
            <w:r w:rsidRPr="00707752">
              <w:rPr>
                <w:rFonts w:ascii="仿宋_GB2312" w:hAnsi="等线" w:cs="等线"/>
                <w:color w:val="000000"/>
                <w:kern w:val="0"/>
                <w:sz w:val="22"/>
              </w:rPr>
              <w:t>18608680709</w:t>
            </w:r>
          </w:p>
        </w:tc>
      </w:tr>
      <w:tr w:rsidR="00B16725">
        <w:trPr>
          <w:trHeight w:val="454"/>
        </w:trPr>
        <w:tc>
          <w:tcPr>
            <w:tcW w:w="1668" w:type="dxa"/>
            <w:gridSpan w:val="2"/>
            <w:tcBorders>
              <w:top w:val="single" w:sz="4" w:space="0" w:color="auto"/>
              <w:left w:val="single" w:sz="4" w:space="0" w:color="auto"/>
              <w:bottom w:val="single" w:sz="4" w:space="0" w:color="auto"/>
              <w:right w:val="single" w:sz="4" w:space="0" w:color="000000"/>
            </w:tcBorders>
            <w:vAlign w:val="center"/>
          </w:tcPr>
          <w:p w:rsidR="00B16725" w:rsidRDefault="00B16725" w:rsidP="00B16725">
            <w:pPr>
              <w:spacing w:line="300" w:lineRule="exact"/>
              <w:jc w:val="center"/>
              <w:rPr>
                <w:rFonts w:ascii="文星仿宋" w:eastAsia="文星仿宋" w:hAnsi="宋体" w:cs="仿宋_GB2312"/>
                <w:bCs/>
                <w:kern w:val="0"/>
                <w:szCs w:val="21"/>
              </w:rPr>
            </w:pPr>
            <w:r>
              <w:rPr>
                <w:rFonts w:ascii="文星仿宋" w:eastAsia="文星仿宋" w:hAnsi="宋体" w:cs="仿宋_GB2312" w:hint="eastAsia"/>
                <w:bCs/>
                <w:kern w:val="0"/>
                <w:szCs w:val="21"/>
              </w:rPr>
              <w:t>所在地区</w:t>
            </w:r>
          </w:p>
        </w:tc>
        <w:tc>
          <w:tcPr>
            <w:tcW w:w="8363" w:type="dxa"/>
            <w:gridSpan w:val="5"/>
            <w:tcBorders>
              <w:top w:val="single" w:sz="4" w:space="0" w:color="auto"/>
              <w:left w:val="nil"/>
              <w:bottom w:val="single" w:sz="4" w:space="0" w:color="auto"/>
              <w:right w:val="single" w:sz="4" w:space="0" w:color="000000"/>
            </w:tcBorders>
            <w:vAlign w:val="center"/>
          </w:tcPr>
          <w:p w:rsidR="00B16725" w:rsidRDefault="00707752" w:rsidP="00B16725">
            <w:pPr>
              <w:spacing w:line="360" w:lineRule="exact"/>
              <w:rPr>
                <w:rFonts w:ascii="文星仿宋" w:eastAsia="文星仿宋" w:hAnsi="宋体"/>
                <w:b/>
                <w:bCs/>
                <w:kern w:val="0"/>
                <w:szCs w:val="21"/>
              </w:rPr>
            </w:pPr>
            <w:r w:rsidRPr="00707752">
              <w:rPr>
                <w:rFonts w:ascii="文星仿宋" w:eastAsia="文星仿宋" w:hAnsi="宋体" w:hint="eastAsia"/>
                <w:kern w:val="0"/>
                <w:szCs w:val="21"/>
              </w:rPr>
              <w:t>湖北咸宁高新技术产业园区永安东路69号</w:t>
            </w:r>
          </w:p>
        </w:tc>
      </w:tr>
      <w:tr w:rsidR="00B16725">
        <w:trPr>
          <w:trHeight w:val="454"/>
        </w:trPr>
        <w:tc>
          <w:tcPr>
            <w:tcW w:w="1668" w:type="dxa"/>
            <w:gridSpan w:val="2"/>
            <w:tcBorders>
              <w:top w:val="single" w:sz="4" w:space="0" w:color="auto"/>
              <w:left w:val="single" w:sz="4" w:space="0" w:color="auto"/>
              <w:bottom w:val="single" w:sz="4" w:space="0" w:color="auto"/>
              <w:right w:val="single" w:sz="4" w:space="0" w:color="000000"/>
            </w:tcBorders>
            <w:vAlign w:val="center"/>
          </w:tcPr>
          <w:p w:rsidR="00B16725" w:rsidRDefault="00B16725" w:rsidP="00B16725">
            <w:pPr>
              <w:spacing w:line="300" w:lineRule="exact"/>
              <w:jc w:val="center"/>
              <w:rPr>
                <w:rFonts w:ascii="文星仿宋" w:eastAsia="文星仿宋" w:hAnsi="宋体"/>
                <w:bCs/>
                <w:szCs w:val="21"/>
              </w:rPr>
            </w:pPr>
            <w:r>
              <w:rPr>
                <w:rFonts w:ascii="文星仿宋" w:eastAsia="文星仿宋" w:hAnsi="宋体" w:hint="eastAsia"/>
                <w:bCs/>
                <w:szCs w:val="21"/>
              </w:rPr>
              <w:t>固定电话</w:t>
            </w:r>
          </w:p>
        </w:tc>
        <w:tc>
          <w:tcPr>
            <w:tcW w:w="2882" w:type="dxa"/>
            <w:tcBorders>
              <w:top w:val="single" w:sz="4" w:space="0" w:color="auto"/>
              <w:left w:val="nil"/>
              <w:bottom w:val="single" w:sz="4" w:space="0" w:color="auto"/>
              <w:right w:val="single" w:sz="4" w:space="0" w:color="000000"/>
            </w:tcBorders>
            <w:vAlign w:val="center"/>
          </w:tcPr>
          <w:p w:rsidR="00B16725" w:rsidRDefault="00B16725" w:rsidP="00B16725">
            <w:pPr>
              <w:spacing w:line="300" w:lineRule="exact"/>
              <w:rPr>
                <w:rFonts w:ascii="文星仿宋" w:eastAsia="文星仿宋" w:hAnsi="宋体"/>
                <w:b/>
                <w:bCs/>
                <w:kern w:val="0"/>
                <w:szCs w:val="21"/>
              </w:rPr>
            </w:pPr>
          </w:p>
        </w:tc>
        <w:tc>
          <w:tcPr>
            <w:tcW w:w="2315" w:type="dxa"/>
            <w:gridSpan w:val="3"/>
            <w:tcBorders>
              <w:top w:val="single" w:sz="4" w:space="0" w:color="auto"/>
              <w:left w:val="nil"/>
              <w:bottom w:val="single" w:sz="4" w:space="0" w:color="auto"/>
              <w:right w:val="single" w:sz="4" w:space="0" w:color="000000"/>
            </w:tcBorders>
            <w:vAlign w:val="center"/>
          </w:tcPr>
          <w:p w:rsidR="00B16725" w:rsidRDefault="00B16725" w:rsidP="00B16725">
            <w:pPr>
              <w:spacing w:line="300" w:lineRule="exact"/>
              <w:jc w:val="center"/>
              <w:rPr>
                <w:rFonts w:ascii="文星仿宋" w:eastAsia="文星仿宋" w:hAnsi="宋体"/>
                <w:bCs/>
                <w:kern w:val="0"/>
                <w:szCs w:val="21"/>
              </w:rPr>
            </w:pPr>
            <w:r>
              <w:rPr>
                <w:rFonts w:ascii="文星仿宋" w:eastAsia="文星仿宋" w:hAnsi="宋体" w:hint="eastAsia"/>
                <w:bCs/>
                <w:kern w:val="0"/>
                <w:szCs w:val="21"/>
              </w:rPr>
              <w:t>电子邮箱</w:t>
            </w:r>
          </w:p>
        </w:tc>
        <w:tc>
          <w:tcPr>
            <w:tcW w:w="3166" w:type="dxa"/>
            <w:tcBorders>
              <w:top w:val="single" w:sz="4" w:space="0" w:color="auto"/>
              <w:left w:val="nil"/>
              <w:bottom w:val="single" w:sz="4" w:space="0" w:color="auto"/>
              <w:right w:val="single" w:sz="4" w:space="0" w:color="000000"/>
            </w:tcBorders>
            <w:vAlign w:val="center"/>
          </w:tcPr>
          <w:p w:rsidR="00B16725" w:rsidRDefault="00B16725" w:rsidP="00B16725">
            <w:pPr>
              <w:spacing w:line="300" w:lineRule="exact"/>
              <w:rPr>
                <w:rFonts w:ascii="文星仿宋" w:eastAsia="文星仿宋" w:hAnsi="宋体"/>
                <w:b/>
                <w:bCs/>
                <w:kern w:val="0"/>
                <w:szCs w:val="21"/>
              </w:rPr>
            </w:pPr>
          </w:p>
        </w:tc>
      </w:tr>
      <w:tr w:rsidR="00B16725">
        <w:trPr>
          <w:trHeight w:val="454"/>
        </w:trPr>
        <w:tc>
          <w:tcPr>
            <w:tcW w:w="1668" w:type="dxa"/>
            <w:gridSpan w:val="2"/>
            <w:tcBorders>
              <w:top w:val="single" w:sz="4" w:space="0" w:color="auto"/>
              <w:left w:val="single" w:sz="4" w:space="0" w:color="auto"/>
              <w:bottom w:val="single" w:sz="4" w:space="0" w:color="auto"/>
              <w:right w:val="single" w:sz="4" w:space="0" w:color="000000"/>
            </w:tcBorders>
            <w:vAlign w:val="center"/>
          </w:tcPr>
          <w:p w:rsidR="00B16725" w:rsidRDefault="00B16725" w:rsidP="00B16725">
            <w:pPr>
              <w:spacing w:line="300" w:lineRule="exact"/>
              <w:jc w:val="center"/>
              <w:rPr>
                <w:rFonts w:ascii="文星仿宋" w:eastAsia="文星仿宋" w:hAnsi="宋体"/>
                <w:bCs/>
                <w:kern w:val="0"/>
                <w:szCs w:val="21"/>
              </w:rPr>
            </w:pPr>
            <w:r>
              <w:rPr>
                <w:rFonts w:ascii="文星仿宋" w:eastAsia="文星仿宋" w:hAnsi="宋体" w:cs="仿宋_GB2312" w:hint="eastAsia"/>
                <w:bCs/>
                <w:kern w:val="0"/>
                <w:szCs w:val="21"/>
              </w:rPr>
              <w:t>联系地址</w:t>
            </w:r>
          </w:p>
        </w:tc>
        <w:tc>
          <w:tcPr>
            <w:tcW w:w="8363" w:type="dxa"/>
            <w:gridSpan w:val="5"/>
            <w:tcBorders>
              <w:top w:val="single" w:sz="4" w:space="0" w:color="auto"/>
              <w:left w:val="nil"/>
              <w:bottom w:val="single" w:sz="4" w:space="0" w:color="auto"/>
              <w:right w:val="single" w:sz="4" w:space="0" w:color="000000"/>
            </w:tcBorders>
            <w:vAlign w:val="center"/>
          </w:tcPr>
          <w:p w:rsidR="00B16725" w:rsidRDefault="00B16725" w:rsidP="00B16725">
            <w:pPr>
              <w:spacing w:line="300" w:lineRule="exact"/>
              <w:rPr>
                <w:rFonts w:ascii="文星仿宋" w:eastAsia="文星仿宋" w:hAnsi="宋体"/>
                <w:b/>
                <w:bCs/>
                <w:kern w:val="0"/>
                <w:szCs w:val="21"/>
              </w:rPr>
            </w:pPr>
          </w:p>
        </w:tc>
      </w:tr>
    </w:tbl>
    <w:p w:rsidR="005367FB" w:rsidRDefault="005367FB" w:rsidP="000A267D">
      <w:pPr>
        <w:spacing w:line="600" w:lineRule="exact"/>
        <w:jc w:val="left"/>
        <w:rPr>
          <w:rFonts w:ascii="文星仿宋" w:eastAsia="文星仿宋"/>
          <w:sz w:val="32"/>
          <w:szCs w:val="32"/>
          <w:shd w:val="clear" w:color="auto" w:fill="FFFFFF"/>
        </w:rPr>
      </w:pPr>
    </w:p>
    <w:sectPr w:rsidR="005367FB">
      <w:footerReference w:type="default" r:id="rId9"/>
      <w:type w:val="continuous"/>
      <w:pgSz w:w="11906" w:h="16838"/>
      <w:pgMar w:top="2098" w:right="1474" w:bottom="1985" w:left="158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74AD4" w:rsidRDefault="00A74AD4">
      <w:r>
        <w:separator/>
      </w:r>
    </w:p>
  </w:endnote>
  <w:endnote w:type="continuationSeparator" w:id="0">
    <w:p w:rsidR="00A74AD4" w:rsidRDefault="00A74A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文星仿宋">
    <w:altName w:val="仿宋"/>
    <w:charset w:val="86"/>
    <w:family w:val="modern"/>
    <w:pitch w:val="default"/>
    <w:sig w:usb0="00000000" w:usb1="0000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Wingdings 2">
    <w:panose1 w:val="050201020105070707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93048065"/>
    </w:sdtPr>
    <w:sdtEndPr>
      <w:rPr>
        <w:rFonts w:ascii="Times New Roman" w:hAnsi="Times New Roman" w:cs="Times New Roman"/>
        <w:sz w:val="30"/>
        <w:szCs w:val="30"/>
      </w:rPr>
    </w:sdtEndPr>
    <w:sdtContent>
      <w:p w:rsidR="005367FB" w:rsidRDefault="00A94710">
        <w:pPr>
          <w:pStyle w:val="a5"/>
          <w:jc w:val="right"/>
          <w:rPr>
            <w:rFonts w:ascii="Times New Roman" w:hAnsi="Times New Roman" w:cs="Times New Roman"/>
            <w:sz w:val="30"/>
            <w:szCs w:val="30"/>
          </w:rPr>
        </w:pPr>
        <w:r>
          <w:rPr>
            <w:rFonts w:ascii="Times New Roman" w:hAnsi="Times New Roman" w:cs="Times New Roman"/>
            <w:sz w:val="30"/>
            <w:szCs w:val="30"/>
          </w:rPr>
          <w:t>-</w:t>
        </w:r>
        <w:r>
          <w:rPr>
            <w:rFonts w:ascii="Times New Roman" w:hAnsi="Times New Roman" w:cs="Times New Roman"/>
            <w:sz w:val="30"/>
            <w:szCs w:val="30"/>
          </w:rPr>
          <w:fldChar w:fldCharType="begin"/>
        </w:r>
        <w:r>
          <w:rPr>
            <w:rFonts w:ascii="Times New Roman" w:hAnsi="Times New Roman" w:cs="Times New Roman"/>
            <w:sz w:val="30"/>
            <w:szCs w:val="30"/>
          </w:rPr>
          <w:instrText>PAGE   \* MERGEFORMAT</w:instrText>
        </w:r>
        <w:r>
          <w:rPr>
            <w:rFonts w:ascii="Times New Roman" w:hAnsi="Times New Roman" w:cs="Times New Roman"/>
            <w:sz w:val="30"/>
            <w:szCs w:val="30"/>
          </w:rPr>
          <w:fldChar w:fldCharType="separate"/>
        </w:r>
        <w:r w:rsidR="00707752" w:rsidRPr="00707752">
          <w:rPr>
            <w:rFonts w:ascii="Times New Roman" w:hAnsi="Times New Roman" w:cs="Times New Roman"/>
            <w:noProof/>
            <w:sz w:val="30"/>
            <w:szCs w:val="30"/>
            <w:lang w:val="zh-CN"/>
          </w:rPr>
          <w:t>2</w:t>
        </w:r>
        <w:r>
          <w:rPr>
            <w:rFonts w:ascii="Times New Roman" w:hAnsi="Times New Roman" w:cs="Times New Roman"/>
            <w:sz w:val="30"/>
            <w:szCs w:val="30"/>
          </w:rPr>
          <w:fldChar w:fldCharType="end"/>
        </w:r>
        <w:r>
          <w:rPr>
            <w:rFonts w:ascii="Times New Roman" w:hAnsi="Times New Roman" w:cs="Times New Roman"/>
            <w:sz w:val="30"/>
            <w:szCs w:val="30"/>
          </w:rPr>
          <w:t>-</w:t>
        </w:r>
      </w:p>
    </w:sdtContent>
  </w:sdt>
  <w:p w:rsidR="005367FB" w:rsidRDefault="005367FB">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74AD4" w:rsidRDefault="00A74AD4">
      <w:r>
        <w:separator/>
      </w:r>
    </w:p>
  </w:footnote>
  <w:footnote w:type="continuationSeparator" w:id="0">
    <w:p w:rsidR="00A74AD4" w:rsidRDefault="00A74AD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9D652F4"/>
    <w:multiLevelType w:val="singleLevel"/>
    <w:tmpl w:val="99D652F4"/>
    <w:lvl w:ilvl="0">
      <w:start w:val="1"/>
      <w:numFmt w:val="decimal"/>
      <w:suff w:val="nothing"/>
      <w:lvlText w:val="（%1）"/>
      <w:lvlJc w:val="left"/>
    </w:lvl>
  </w:abstractNum>
  <w:abstractNum w:abstractNumId="1" w15:restartNumberingAfterBreak="0">
    <w:nsid w:val="FD195BFD"/>
    <w:multiLevelType w:val="singleLevel"/>
    <w:tmpl w:val="FD195BFD"/>
    <w:lvl w:ilvl="0">
      <w:start w:val="1"/>
      <w:numFmt w:val="decimal"/>
      <w:suff w:val="nothing"/>
      <w:lvlText w:val="（%1）"/>
      <w:lvlJc w:val="left"/>
    </w:lvl>
  </w:abstractNum>
  <w:abstractNum w:abstractNumId="2" w15:restartNumberingAfterBreak="0">
    <w:nsid w:val="29856CB0"/>
    <w:multiLevelType w:val="singleLevel"/>
    <w:tmpl w:val="29856CB0"/>
    <w:lvl w:ilvl="0">
      <w:start w:val="2"/>
      <w:numFmt w:val="decimal"/>
      <w:suff w:val="space"/>
      <w:lvlText w:val="%1."/>
      <w:lvlJc w:val="left"/>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3504"/>
    <w:rsid w:val="000148D6"/>
    <w:rsid w:val="00042148"/>
    <w:rsid w:val="00052005"/>
    <w:rsid w:val="00060E54"/>
    <w:rsid w:val="0006437B"/>
    <w:rsid w:val="00073173"/>
    <w:rsid w:val="00073625"/>
    <w:rsid w:val="00076C5C"/>
    <w:rsid w:val="000A267D"/>
    <w:rsid w:val="000A6CEE"/>
    <w:rsid w:val="000A7D26"/>
    <w:rsid w:val="000B1839"/>
    <w:rsid w:val="000B71F3"/>
    <w:rsid w:val="000B75D7"/>
    <w:rsid w:val="000C038B"/>
    <w:rsid w:val="000C0C8D"/>
    <w:rsid w:val="000C0CFF"/>
    <w:rsid w:val="000C5C11"/>
    <w:rsid w:val="000D1204"/>
    <w:rsid w:val="000D6A6A"/>
    <w:rsid w:val="000E4B78"/>
    <w:rsid w:val="000E6C28"/>
    <w:rsid w:val="000F4838"/>
    <w:rsid w:val="000F630C"/>
    <w:rsid w:val="00104A74"/>
    <w:rsid w:val="00111392"/>
    <w:rsid w:val="00122906"/>
    <w:rsid w:val="00125A63"/>
    <w:rsid w:val="001556F8"/>
    <w:rsid w:val="00160124"/>
    <w:rsid w:val="001625D7"/>
    <w:rsid w:val="00163B2F"/>
    <w:rsid w:val="00170A57"/>
    <w:rsid w:val="001720BF"/>
    <w:rsid w:val="00173FB4"/>
    <w:rsid w:val="001840EE"/>
    <w:rsid w:val="0018658B"/>
    <w:rsid w:val="001868A4"/>
    <w:rsid w:val="001A1C49"/>
    <w:rsid w:val="001A1CDD"/>
    <w:rsid w:val="001A315D"/>
    <w:rsid w:val="001A3EA2"/>
    <w:rsid w:val="001B73EC"/>
    <w:rsid w:val="001C5856"/>
    <w:rsid w:val="001C6A63"/>
    <w:rsid w:val="001D4F22"/>
    <w:rsid w:val="001E1C2B"/>
    <w:rsid w:val="001E1D29"/>
    <w:rsid w:val="001E22C9"/>
    <w:rsid w:val="001E3129"/>
    <w:rsid w:val="001E512F"/>
    <w:rsid w:val="001E5435"/>
    <w:rsid w:val="00205091"/>
    <w:rsid w:val="00205195"/>
    <w:rsid w:val="00206F8A"/>
    <w:rsid w:val="00207ECB"/>
    <w:rsid w:val="0021035A"/>
    <w:rsid w:val="00212CDF"/>
    <w:rsid w:val="00221387"/>
    <w:rsid w:val="00225A19"/>
    <w:rsid w:val="00234C2F"/>
    <w:rsid w:val="00236C5A"/>
    <w:rsid w:val="00244129"/>
    <w:rsid w:val="00253320"/>
    <w:rsid w:val="00253F8B"/>
    <w:rsid w:val="0026210F"/>
    <w:rsid w:val="00262283"/>
    <w:rsid w:val="00262DF2"/>
    <w:rsid w:val="00266B21"/>
    <w:rsid w:val="002672C0"/>
    <w:rsid w:val="00270B33"/>
    <w:rsid w:val="0027392B"/>
    <w:rsid w:val="002765CB"/>
    <w:rsid w:val="00276809"/>
    <w:rsid w:val="00283CB6"/>
    <w:rsid w:val="002859E1"/>
    <w:rsid w:val="002878FA"/>
    <w:rsid w:val="002A3D21"/>
    <w:rsid w:val="002A7773"/>
    <w:rsid w:val="002B0C8C"/>
    <w:rsid w:val="002B21CA"/>
    <w:rsid w:val="002D2635"/>
    <w:rsid w:val="002E150F"/>
    <w:rsid w:val="002E54FC"/>
    <w:rsid w:val="002E6726"/>
    <w:rsid w:val="002E7C40"/>
    <w:rsid w:val="002F4C53"/>
    <w:rsid w:val="00301788"/>
    <w:rsid w:val="00306802"/>
    <w:rsid w:val="00320D05"/>
    <w:rsid w:val="00323EDB"/>
    <w:rsid w:val="00326EFC"/>
    <w:rsid w:val="00335470"/>
    <w:rsid w:val="003370BF"/>
    <w:rsid w:val="00340994"/>
    <w:rsid w:val="003449C8"/>
    <w:rsid w:val="00377246"/>
    <w:rsid w:val="00391A3A"/>
    <w:rsid w:val="00396645"/>
    <w:rsid w:val="003B1F91"/>
    <w:rsid w:val="003B3B21"/>
    <w:rsid w:val="003D3C26"/>
    <w:rsid w:val="003D621B"/>
    <w:rsid w:val="003E7D92"/>
    <w:rsid w:val="003F00E3"/>
    <w:rsid w:val="003F6EF5"/>
    <w:rsid w:val="0040045C"/>
    <w:rsid w:val="004005FF"/>
    <w:rsid w:val="00400657"/>
    <w:rsid w:val="00404562"/>
    <w:rsid w:val="004051A2"/>
    <w:rsid w:val="0041132C"/>
    <w:rsid w:val="004124C4"/>
    <w:rsid w:val="004218AB"/>
    <w:rsid w:val="004376C9"/>
    <w:rsid w:val="004439F3"/>
    <w:rsid w:val="0044494A"/>
    <w:rsid w:val="00447D26"/>
    <w:rsid w:val="00462E1E"/>
    <w:rsid w:val="00470C9B"/>
    <w:rsid w:val="00473877"/>
    <w:rsid w:val="00473D55"/>
    <w:rsid w:val="00474268"/>
    <w:rsid w:val="00483FF6"/>
    <w:rsid w:val="00485830"/>
    <w:rsid w:val="00494253"/>
    <w:rsid w:val="004960E0"/>
    <w:rsid w:val="004A0A80"/>
    <w:rsid w:val="004B384B"/>
    <w:rsid w:val="004B3ADE"/>
    <w:rsid w:val="004C01A0"/>
    <w:rsid w:val="004C2E77"/>
    <w:rsid w:val="004C4E3F"/>
    <w:rsid w:val="004D583A"/>
    <w:rsid w:val="004D6D48"/>
    <w:rsid w:val="004E0C4C"/>
    <w:rsid w:val="004E0E08"/>
    <w:rsid w:val="00502AD5"/>
    <w:rsid w:val="005123D2"/>
    <w:rsid w:val="0051725A"/>
    <w:rsid w:val="0052609F"/>
    <w:rsid w:val="00530E04"/>
    <w:rsid w:val="00533DDA"/>
    <w:rsid w:val="005367FB"/>
    <w:rsid w:val="0053758B"/>
    <w:rsid w:val="005466E9"/>
    <w:rsid w:val="00553563"/>
    <w:rsid w:val="005572C3"/>
    <w:rsid w:val="00565861"/>
    <w:rsid w:val="00573F2F"/>
    <w:rsid w:val="00575572"/>
    <w:rsid w:val="00575B33"/>
    <w:rsid w:val="00575B39"/>
    <w:rsid w:val="00586007"/>
    <w:rsid w:val="00591212"/>
    <w:rsid w:val="005A4547"/>
    <w:rsid w:val="005A65B3"/>
    <w:rsid w:val="005C30D8"/>
    <w:rsid w:val="005C6BC5"/>
    <w:rsid w:val="005D7DEF"/>
    <w:rsid w:val="005E074A"/>
    <w:rsid w:val="005E31D0"/>
    <w:rsid w:val="006017F2"/>
    <w:rsid w:val="006216A8"/>
    <w:rsid w:val="00626951"/>
    <w:rsid w:val="00640A8E"/>
    <w:rsid w:val="00643151"/>
    <w:rsid w:val="006519AF"/>
    <w:rsid w:val="00654C97"/>
    <w:rsid w:val="00656077"/>
    <w:rsid w:val="00666973"/>
    <w:rsid w:val="00670891"/>
    <w:rsid w:val="00681936"/>
    <w:rsid w:val="006849D7"/>
    <w:rsid w:val="00696AC6"/>
    <w:rsid w:val="006A6977"/>
    <w:rsid w:val="006B033B"/>
    <w:rsid w:val="006B7636"/>
    <w:rsid w:val="006C09CD"/>
    <w:rsid w:val="006C4FF9"/>
    <w:rsid w:val="006D09C9"/>
    <w:rsid w:val="006D2C37"/>
    <w:rsid w:val="006D4532"/>
    <w:rsid w:val="006D535D"/>
    <w:rsid w:val="006E55D7"/>
    <w:rsid w:val="006F0DF8"/>
    <w:rsid w:val="006F2824"/>
    <w:rsid w:val="0070424F"/>
    <w:rsid w:val="00705D9A"/>
    <w:rsid w:val="00707752"/>
    <w:rsid w:val="007107FF"/>
    <w:rsid w:val="00714C66"/>
    <w:rsid w:val="00721F2A"/>
    <w:rsid w:val="007240BE"/>
    <w:rsid w:val="007333F8"/>
    <w:rsid w:val="007338D0"/>
    <w:rsid w:val="0073448C"/>
    <w:rsid w:val="007567C1"/>
    <w:rsid w:val="00761AF2"/>
    <w:rsid w:val="00791EAF"/>
    <w:rsid w:val="00795626"/>
    <w:rsid w:val="007A741B"/>
    <w:rsid w:val="007B17D0"/>
    <w:rsid w:val="007B2079"/>
    <w:rsid w:val="007C502E"/>
    <w:rsid w:val="007D0247"/>
    <w:rsid w:val="007D1DED"/>
    <w:rsid w:val="007D27E8"/>
    <w:rsid w:val="007F0595"/>
    <w:rsid w:val="0081673E"/>
    <w:rsid w:val="0081731C"/>
    <w:rsid w:val="00821851"/>
    <w:rsid w:val="00824BEC"/>
    <w:rsid w:val="008254C4"/>
    <w:rsid w:val="00830474"/>
    <w:rsid w:val="00834B2A"/>
    <w:rsid w:val="00834DA7"/>
    <w:rsid w:val="00844487"/>
    <w:rsid w:val="008504A3"/>
    <w:rsid w:val="00855754"/>
    <w:rsid w:val="00857FEC"/>
    <w:rsid w:val="0087501A"/>
    <w:rsid w:val="00875236"/>
    <w:rsid w:val="00884F8D"/>
    <w:rsid w:val="008900AD"/>
    <w:rsid w:val="008911F8"/>
    <w:rsid w:val="008917CF"/>
    <w:rsid w:val="008A032F"/>
    <w:rsid w:val="008A3CEB"/>
    <w:rsid w:val="008B23EF"/>
    <w:rsid w:val="008C05F0"/>
    <w:rsid w:val="008D1F06"/>
    <w:rsid w:val="008D467D"/>
    <w:rsid w:val="008D576E"/>
    <w:rsid w:val="008E38BE"/>
    <w:rsid w:val="0090575A"/>
    <w:rsid w:val="00906536"/>
    <w:rsid w:val="00914F13"/>
    <w:rsid w:val="009207D2"/>
    <w:rsid w:val="00920CF6"/>
    <w:rsid w:val="00923E1D"/>
    <w:rsid w:val="009354D7"/>
    <w:rsid w:val="00935E10"/>
    <w:rsid w:val="00943126"/>
    <w:rsid w:val="00944333"/>
    <w:rsid w:val="00955357"/>
    <w:rsid w:val="009621C3"/>
    <w:rsid w:val="009622E1"/>
    <w:rsid w:val="00983901"/>
    <w:rsid w:val="00986CC0"/>
    <w:rsid w:val="009A210B"/>
    <w:rsid w:val="009C02BF"/>
    <w:rsid w:val="009C2CB8"/>
    <w:rsid w:val="009C5C57"/>
    <w:rsid w:val="009D2A84"/>
    <w:rsid w:val="009D3D15"/>
    <w:rsid w:val="009D6C59"/>
    <w:rsid w:val="009D7127"/>
    <w:rsid w:val="00A00996"/>
    <w:rsid w:val="00A014FE"/>
    <w:rsid w:val="00A07BC9"/>
    <w:rsid w:val="00A14AFC"/>
    <w:rsid w:val="00A209D4"/>
    <w:rsid w:val="00A23045"/>
    <w:rsid w:val="00A3573E"/>
    <w:rsid w:val="00A43384"/>
    <w:rsid w:val="00A502EC"/>
    <w:rsid w:val="00A51DAD"/>
    <w:rsid w:val="00A52260"/>
    <w:rsid w:val="00A601E9"/>
    <w:rsid w:val="00A61DC2"/>
    <w:rsid w:val="00A61E8C"/>
    <w:rsid w:val="00A63D5C"/>
    <w:rsid w:val="00A67211"/>
    <w:rsid w:val="00A715F2"/>
    <w:rsid w:val="00A71628"/>
    <w:rsid w:val="00A73C0D"/>
    <w:rsid w:val="00A74AD4"/>
    <w:rsid w:val="00A830CD"/>
    <w:rsid w:val="00A84927"/>
    <w:rsid w:val="00A91C29"/>
    <w:rsid w:val="00A92EFA"/>
    <w:rsid w:val="00A93504"/>
    <w:rsid w:val="00A93AEB"/>
    <w:rsid w:val="00A9428B"/>
    <w:rsid w:val="00A94710"/>
    <w:rsid w:val="00AC6241"/>
    <w:rsid w:val="00AC7136"/>
    <w:rsid w:val="00AE088F"/>
    <w:rsid w:val="00AE2CFA"/>
    <w:rsid w:val="00AF240B"/>
    <w:rsid w:val="00B01023"/>
    <w:rsid w:val="00B01927"/>
    <w:rsid w:val="00B03CE5"/>
    <w:rsid w:val="00B04671"/>
    <w:rsid w:val="00B135D6"/>
    <w:rsid w:val="00B164A2"/>
    <w:rsid w:val="00B16725"/>
    <w:rsid w:val="00B25470"/>
    <w:rsid w:val="00B27854"/>
    <w:rsid w:val="00B30D20"/>
    <w:rsid w:val="00B3283C"/>
    <w:rsid w:val="00B36B0A"/>
    <w:rsid w:val="00B40711"/>
    <w:rsid w:val="00B42FDF"/>
    <w:rsid w:val="00B5647B"/>
    <w:rsid w:val="00B613D1"/>
    <w:rsid w:val="00B718DC"/>
    <w:rsid w:val="00B815ED"/>
    <w:rsid w:val="00B844F3"/>
    <w:rsid w:val="00B84651"/>
    <w:rsid w:val="00B92CC2"/>
    <w:rsid w:val="00B94714"/>
    <w:rsid w:val="00B97552"/>
    <w:rsid w:val="00BA0F07"/>
    <w:rsid w:val="00BB26A0"/>
    <w:rsid w:val="00BB2A6B"/>
    <w:rsid w:val="00BB45BC"/>
    <w:rsid w:val="00BC3E05"/>
    <w:rsid w:val="00BC4776"/>
    <w:rsid w:val="00BC6CBA"/>
    <w:rsid w:val="00BE2665"/>
    <w:rsid w:val="00BF3B92"/>
    <w:rsid w:val="00BF7833"/>
    <w:rsid w:val="00BF7B68"/>
    <w:rsid w:val="00C024D7"/>
    <w:rsid w:val="00C114AA"/>
    <w:rsid w:val="00C24C90"/>
    <w:rsid w:val="00C26656"/>
    <w:rsid w:val="00C42327"/>
    <w:rsid w:val="00C466D3"/>
    <w:rsid w:val="00C506D2"/>
    <w:rsid w:val="00C57284"/>
    <w:rsid w:val="00C57F84"/>
    <w:rsid w:val="00C64ED0"/>
    <w:rsid w:val="00C765FB"/>
    <w:rsid w:val="00C86C80"/>
    <w:rsid w:val="00C94DE0"/>
    <w:rsid w:val="00C95739"/>
    <w:rsid w:val="00CA1266"/>
    <w:rsid w:val="00CA5CC8"/>
    <w:rsid w:val="00CA7C2B"/>
    <w:rsid w:val="00CC2A41"/>
    <w:rsid w:val="00CC2B58"/>
    <w:rsid w:val="00CD6651"/>
    <w:rsid w:val="00CD7B3F"/>
    <w:rsid w:val="00CD7DE7"/>
    <w:rsid w:val="00CE04B3"/>
    <w:rsid w:val="00CE6B5B"/>
    <w:rsid w:val="00CF357B"/>
    <w:rsid w:val="00CF7B76"/>
    <w:rsid w:val="00D07C29"/>
    <w:rsid w:val="00D10A04"/>
    <w:rsid w:val="00D33421"/>
    <w:rsid w:val="00D36458"/>
    <w:rsid w:val="00D37199"/>
    <w:rsid w:val="00D43E49"/>
    <w:rsid w:val="00D517AB"/>
    <w:rsid w:val="00D602D5"/>
    <w:rsid w:val="00D63291"/>
    <w:rsid w:val="00D64195"/>
    <w:rsid w:val="00D66F41"/>
    <w:rsid w:val="00D73038"/>
    <w:rsid w:val="00D73B85"/>
    <w:rsid w:val="00DB46A1"/>
    <w:rsid w:val="00DB719C"/>
    <w:rsid w:val="00DC6FA2"/>
    <w:rsid w:val="00DD1AA7"/>
    <w:rsid w:val="00DD237C"/>
    <w:rsid w:val="00DD370D"/>
    <w:rsid w:val="00DE1D85"/>
    <w:rsid w:val="00DF3D90"/>
    <w:rsid w:val="00E07383"/>
    <w:rsid w:val="00E07E0B"/>
    <w:rsid w:val="00E13CBE"/>
    <w:rsid w:val="00E53498"/>
    <w:rsid w:val="00E57CFD"/>
    <w:rsid w:val="00E61C9C"/>
    <w:rsid w:val="00E62591"/>
    <w:rsid w:val="00E762AE"/>
    <w:rsid w:val="00E87A8E"/>
    <w:rsid w:val="00E9184B"/>
    <w:rsid w:val="00E91870"/>
    <w:rsid w:val="00E97819"/>
    <w:rsid w:val="00EA36E9"/>
    <w:rsid w:val="00EA4737"/>
    <w:rsid w:val="00EA5478"/>
    <w:rsid w:val="00EA64FC"/>
    <w:rsid w:val="00EB2255"/>
    <w:rsid w:val="00ED2803"/>
    <w:rsid w:val="00ED387B"/>
    <w:rsid w:val="00ED4CDA"/>
    <w:rsid w:val="00ED711B"/>
    <w:rsid w:val="00EE1161"/>
    <w:rsid w:val="00EE2549"/>
    <w:rsid w:val="00EE33EC"/>
    <w:rsid w:val="00EF2831"/>
    <w:rsid w:val="00EF3FA7"/>
    <w:rsid w:val="00EF6254"/>
    <w:rsid w:val="00F00AFE"/>
    <w:rsid w:val="00F07182"/>
    <w:rsid w:val="00F07ABF"/>
    <w:rsid w:val="00F122F8"/>
    <w:rsid w:val="00F25A54"/>
    <w:rsid w:val="00F277A0"/>
    <w:rsid w:val="00F30FA1"/>
    <w:rsid w:val="00F3207F"/>
    <w:rsid w:val="00F3654C"/>
    <w:rsid w:val="00F43A2C"/>
    <w:rsid w:val="00F64F54"/>
    <w:rsid w:val="00F733D9"/>
    <w:rsid w:val="00F75CF4"/>
    <w:rsid w:val="00F80E58"/>
    <w:rsid w:val="00F81BE7"/>
    <w:rsid w:val="00F852BA"/>
    <w:rsid w:val="00F85300"/>
    <w:rsid w:val="00F906D9"/>
    <w:rsid w:val="00F90B11"/>
    <w:rsid w:val="00FB103F"/>
    <w:rsid w:val="00FB354D"/>
    <w:rsid w:val="00FB4739"/>
    <w:rsid w:val="00FB4BF3"/>
    <w:rsid w:val="00FC4487"/>
    <w:rsid w:val="00FC584F"/>
    <w:rsid w:val="00FD32D6"/>
    <w:rsid w:val="00FE01ED"/>
    <w:rsid w:val="00FE2680"/>
    <w:rsid w:val="00FE335D"/>
    <w:rsid w:val="00FF3315"/>
    <w:rsid w:val="00FF4A68"/>
    <w:rsid w:val="00FF5C2F"/>
    <w:rsid w:val="107B0883"/>
    <w:rsid w:val="14A02CB6"/>
    <w:rsid w:val="326C4344"/>
    <w:rsid w:val="342C6C91"/>
    <w:rsid w:val="3B860B27"/>
    <w:rsid w:val="50765CD6"/>
    <w:rsid w:val="6326250E"/>
    <w:rsid w:val="63921D46"/>
    <w:rsid w:val="6D4320D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F984F73-BAF4-402F-A407-0CF14BBA0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semiHidden/>
    <w:unhideWhenUsed/>
    <w:qFormat/>
    <w:pPr>
      <w:ind w:leftChars="2500" w:left="100"/>
    </w:p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qFormat/>
    <w:pPr>
      <w:tabs>
        <w:tab w:val="center" w:pos="4153"/>
        <w:tab w:val="right" w:pos="8306"/>
      </w:tabs>
      <w:snapToGrid w:val="0"/>
      <w:jc w:val="left"/>
    </w:pPr>
    <w:rPr>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semiHidden/>
    <w:unhideWhenUsed/>
    <w:qFormat/>
    <w:pPr>
      <w:spacing w:beforeAutospacing="1" w:afterAutospacing="1"/>
      <w:jc w:val="left"/>
    </w:pPr>
    <w:rPr>
      <w:rFonts w:cs="Times New Roman"/>
      <w:kern w:val="0"/>
      <w:sz w:val="24"/>
    </w:rPr>
  </w:style>
  <w:style w:type="table" w:styleId="a8">
    <w:name w:val="Table Grid"/>
    <w:basedOn w:val="a1"/>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9">
    <w:name w:val="No Spacing"/>
    <w:uiPriority w:val="1"/>
    <w:qFormat/>
    <w:pPr>
      <w:widowControl w:val="0"/>
      <w:jc w:val="both"/>
    </w:pPr>
    <w:rPr>
      <w:rFonts w:asciiTheme="minorHAnsi" w:eastAsiaTheme="minorEastAsia" w:hAnsiTheme="minorHAnsi" w:cstheme="minorBidi"/>
      <w:kern w:val="2"/>
      <w:sz w:val="21"/>
      <w:szCs w:val="22"/>
    </w:rPr>
  </w:style>
  <w:style w:type="character" w:customStyle="1" w:styleId="Char2">
    <w:name w:val="页眉 Char"/>
    <w:basedOn w:val="a0"/>
    <w:link w:val="a6"/>
    <w:uiPriority w:val="99"/>
    <w:qFormat/>
    <w:rPr>
      <w:sz w:val="18"/>
      <w:szCs w:val="18"/>
    </w:rPr>
  </w:style>
  <w:style w:type="character" w:customStyle="1" w:styleId="Char1">
    <w:name w:val="页脚 Char"/>
    <w:basedOn w:val="a0"/>
    <w:link w:val="a5"/>
    <w:uiPriority w:val="99"/>
    <w:qFormat/>
    <w:rPr>
      <w:sz w:val="18"/>
      <w:szCs w:val="18"/>
    </w:rPr>
  </w:style>
  <w:style w:type="paragraph" w:styleId="aa">
    <w:name w:val="List Paragraph"/>
    <w:basedOn w:val="a"/>
    <w:uiPriority w:val="34"/>
    <w:qFormat/>
    <w:pPr>
      <w:ind w:firstLineChars="200" w:firstLine="420"/>
    </w:pPr>
  </w:style>
  <w:style w:type="character" w:customStyle="1" w:styleId="Char0">
    <w:name w:val="批注框文本 Char"/>
    <w:basedOn w:val="a0"/>
    <w:link w:val="a4"/>
    <w:uiPriority w:val="99"/>
    <w:semiHidden/>
    <w:qFormat/>
    <w:rPr>
      <w:sz w:val="18"/>
      <w:szCs w:val="18"/>
    </w:rPr>
  </w:style>
  <w:style w:type="character" w:customStyle="1" w:styleId="Char">
    <w:name w:val="日期 Char"/>
    <w:basedOn w:val="a0"/>
    <w:link w:val="a3"/>
    <w:uiPriority w:val="99"/>
    <w:semiHidden/>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1615450">
      <w:bodyDiv w:val="1"/>
      <w:marLeft w:val="0"/>
      <w:marRight w:val="0"/>
      <w:marTop w:val="0"/>
      <w:marBottom w:val="0"/>
      <w:divBdr>
        <w:top w:val="none" w:sz="0" w:space="0" w:color="auto"/>
        <w:left w:val="none" w:sz="0" w:space="0" w:color="auto"/>
        <w:bottom w:val="none" w:sz="0" w:space="0" w:color="auto"/>
        <w:right w:val="none" w:sz="0" w:space="0" w:color="auto"/>
      </w:divBdr>
    </w:div>
    <w:div w:id="350422313">
      <w:bodyDiv w:val="1"/>
      <w:marLeft w:val="0"/>
      <w:marRight w:val="0"/>
      <w:marTop w:val="0"/>
      <w:marBottom w:val="0"/>
      <w:divBdr>
        <w:top w:val="none" w:sz="0" w:space="0" w:color="auto"/>
        <w:left w:val="none" w:sz="0" w:space="0" w:color="auto"/>
        <w:bottom w:val="none" w:sz="0" w:space="0" w:color="auto"/>
        <w:right w:val="none" w:sz="0" w:space="0" w:color="auto"/>
      </w:divBdr>
    </w:div>
    <w:div w:id="572081855">
      <w:bodyDiv w:val="1"/>
      <w:marLeft w:val="0"/>
      <w:marRight w:val="0"/>
      <w:marTop w:val="0"/>
      <w:marBottom w:val="0"/>
      <w:divBdr>
        <w:top w:val="none" w:sz="0" w:space="0" w:color="auto"/>
        <w:left w:val="none" w:sz="0" w:space="0" w:color="auto"/>
        <w:bottom w:val="none" w:sz="0" w:space="0" w:color="auto"/>
        <w:right w:val="none" w:sz="0" w:space="0" w:color="auto"/>
      </w:divBdr>
      <w:divsChild>
        <w:div w:id="1169055898">
          <w:marLeft w:val="0"/>
          <w:marRight w:val="0"/>
          <w:marTop w:val="0"/>
          <w:marBottom w:val="225"/>
          <w:divBdr>
            <w:top w:val="none" w:sz="0" w:space="0" w:color="auto"/>
            <w:left w:val="none" w:sz="0" w:space="0" w:color="auto"/>
            <w:bottom w:val="none" w:sz="0" w:space="0" w:color="auto"/>
            <w:right w:val="none" w:sz="0" w:space="0" w:color="auto"/>
          </w:divBdr>
        </w:div>
        <w:div w:id="452870626">
          <w:marLeft w:val="0"/>
          <w:marRight w:val="0"/>
          <w:marTop w:val="0"/>
          <w:marBottom w:val="225"/>
          <w:divBdr>
            <w:top w:val="none" w:sz="0" w:space="0" w:color="auto"/>
            <w:left w:val="none" w:sz="0" w:space="0" w:color="auto"/>
            <w:bottom w:val="none" w:sz="0" w:space="0" w:color="auto"/>
            <w:right w:val="none" w:sz="0" w:space="0" w:color="auto"/>
          </w:divBdr>
        </w:div>
      </w:divsChild>
    </w:div>
    <w:div w:id="817501436">
      <w:bodyDiv w:val="1"/>
      <w:marLeft w:val="0"/>
      <w:marRight w:val="0"/>
      <w:marTop w:val="0"/>
      <w:marBottom w:val="0"/>
      <w:divBdr>
        <w:top w:val="none" w:sz="0" w:space="0" w:color="auto"/>
        <w:left w:val="none" w:sz="0" w:space="0" w:color="auto"/>
        <w:bottom w:val="none" w:sz="0" w:space="0" w:color="auto"/>
        <w:right w:val="none" w:sz="0" w:space="0" w:color="auto"/>
      </w:divBdr>
      <w:divsChild>
        <w:div w:id="789471170">
          <w:marLeft w:val="0"/>
          <w:marRight w:val="0"/>
          <w:marTop w:val="0"/>
          <w:marBottom w:val="225"/>
          <w:divBdr>
            <w:top w:val="none" w:sz="0" w:space="0" w:color="auto"/>
            <w:left w:val="none" w:sz="0" w:space="0" w:color="auto"/>
            <w:bottom w:val="none" w:sz="0" w:space="0" w:color="auto"/>
            <w:right w:val="none" w:sz="0" w:space="0" w:color="auto"/>
          </w:divBdr>
        </w:div>
        <w:div w:id="741558618">
          <w:marLeft w:val="0"/>
          <w:marRight w:val="0"/>
          <w:marTop w:val="0"/>
          <w:marBottom w:val="225"/>
          <w:divBdr>
            <w:top w:val="none" w:sz="0" w:space="0" w:color="auto"/>
            <w:left w:val="none" w:sz="0" w:space="0" w:color="auto"/>
            <w:bottom w:val="none" w:sz="0" w:space="0" w:color="auto"/>
            <w:right w:val="none" w:sz="0" w:space="0" w:color="auto"/>
          </w:divBdr>
        </w:div>
      </w:divsChild>
    </w:div>
    <w:div w:id="1450080796">
      <w:bodyDiv w:val="1"/>
      <w:marLeft w:val="0"/>
      <w:marRight w:val="0"/>
      <w:marTop w:val="0"/>
      <w:marBottom w:val="0"/>
      <w:divBdr>
        <w:top w:val="none" w:sz="0" w:space="0" w:color="auto"/>
        <w:left w:val="none" w:sz="0" w:space="0" w:color="auto"/>
        <w:bottom w:val="none" w:sz="0" w:space="0" w:color="auto"/>
        <w:right w:val="none" w:sz="0" w:space="0" w:color="auto"/>
      </w:divBdr>
    </w:div>
    <w:div w:id="1578589805">
      <w:bodyDiv w:val="1"/>
      <w:marLeft w:val="0"/>
      <w:marRight w:val="0"/>
      <w:marTop w:val="0"/>
      <w:marBottom w:val="0"/>
      <w:divBdr>
        <w:top w:val="none" w:sz="0" w:space="0" w:color="auto"/>
        <w:left w:val="none" w:sz="0" w:space="0" w:color="auto"/>
        <w:bottom w:val="none" w:sz="0" w:space="0" w:color="auto"/>
        <w:right w:val="none" w:sz="0" w:space="0" w:color="auto"/>
      </w:divBdr>
    </w:div>
    <w:div w:id="192761524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E6F0626-AFDB-4620-8122-793E9360C4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214</Words>
  <Characters>1225</Characters>
  <Application>Microsoft Office Word</Application>
  <DocSecurity>0</DocSecurity>
  <Lines>10</Lines>
  <Paragraphs>2</Paragraphs>
  <ScaleCrop>false</ScaleCrop>
  <Company>微软中国</Company>
  <LinksUpToDate>false</LinksUpToDate>
  <CharactersWithSpaces>1437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gao song</cp:lastModifiedBy>
  <cp:revision>2</cp:revision>
  <cp:lastPrinted>2021-09-22T03:07:00Z</cp:lastPrinted>
  <dcterms:created xsi:type="dcterms:W3CDTF">2021-10-08T06:44:00Z</dcterms:created>
  <dcterms:modified xsi:type="dcterms:W3CDTF">2021-10-08T06:44:00Z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2052-10.8.2.6837</vt:lpwstr>
  </property>
  <property fmtid="{D5CDD505-2E9C-101B-9397-08002B2CF9AE}" pid="3" name="ICV">
    <vt:lpwstr>BE9744AE2EA14C3CBC20C19C0E473DE8</vt:lpwstr>
  </property>
</Properties>
</file>